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1E4A" w:rsidRPr="008F1324" w:rsidRDefault="00D71E4A" w:rsidP="008F1324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pacing w:val="21"/>
          <w:sz w:val="24"/>
          <w:szCs w:val="24"/>
          <w:lang w:eastAsia="ru-RU"/>
        </w:rPr>
      </w:pPr>
      <w:r w:rsidRPr="008F13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Министерство </w:t>
      </w:r>
      <w:r w:rsidRPr="008F132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культуры</w:t>
      </w:r>
      <w:r w:rsidRPr="008F13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</w:t>
      </w:r>
      <w:r w:rsidRPr="008F132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Федерации</w:t>
      </w:r>
    </w:p>
    <w:p w:rsidR="00D71E4A" w:rsidRPr="008F1324" w:rsidRDefault="00D71E4A" w:rsidP="008F1324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pacing w:val="29"/>
          <w:sz w:val="24"/>
          <w:szCs w:val="24"/>
          <w:lang w:eastAsia="ru-RU"/>
        </w:rPr>
      </w:pPr>
      <w:r w:rsidRPr="008F1324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ФГБОУ </w:t>
      </w:r>
      <w:r w:rsidRPr="008F1324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ВО </w:t>
      </w:r>
      <w:r w:rsidRPr="008F1324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«Кемеровский государственный институт культуры»</w:t>
      </w:r>
    </w:p>
    <w:p w:rsidR="00D71E4A" w:rsidRPr="008F1324" w:rsidRDefault="00D71E4A" w:rsidP="008F1324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132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Факультет </w:t>
      </w:r>
      <w:r w:rsidRPr="008F1324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социально-гуманитарный</w:t>
      </w:r>
    </w:p>
    <w:p w:rsidR="00D71E4A" w:rsidRPr="008F1324" w:rsidRDefault="00D71E4A" w:rsidP="008F1324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8F132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Кафедра </w:t>
      </w:r>
      <w:r w:rsidR="00222314" w:rsidRPr="008F132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культурологии, философии и социально-политических дисциплин</w:t>
      </w:r>
    </w:p>
    <w:p w:rsidR="00D06604" w:rsidRPr="008F1324" w:rsidRDefault="00D06604" w:rsidP="008F1324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</w:p>
    <w:p w:rsidR="00D71E4A" w:rsidRDefault="00D71E4A" w:rsidP="008F1324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-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D3176" w:rsidRDefault="004D3176" w:rsidP="008F1324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-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D3176" w:rsidRDefault="004D3176" w:rsidP="008F1324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-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D3176" w:rsidRDefault="004D3176" w:rsidP="008F1324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-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D3176" w:rsidRDefault="004D3176" w:rsidP="008F1324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-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D3176" w:rsidRDefault="004D3176" w:rsidP="008F1324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-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D3176" w:rsidRDefault="004D3176" w:rsidP="008F1324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-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D3176" w:rsidRPr="008F1324" w:rsidRDefault="004D3176" w:rsidP="008F1324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-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4501"/>
      </w:tblGrid>
      <w:tr w:rsidR="00D71E4A" w:rsidRPr="008F1324" w:rsidTr="006058C9">
        <w:tc>
          <w:tcPr>
            <w:tcW w:w="4501" w:type="dxa"/>
          </w:tcPr>
          <w:p w:rsidR="00D71E4A" w:rsidRPr="008F1324" w:rsidRDefault="00D71E4A" w:rsidP="008F132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71E4A" w:rsidRPr="008F1324" w:rsidRDefault="00D71E4A" w:rsidP="008F13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F13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ФОНД ОЦЕНОЧНЫХ СРЕДСТВ</w:t>
      </w:r>
    </w:p>
    <w:p w:rsidR="00935354" w:rsidRDefault="00D71E4A" w:rsidP="008F132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13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учебной дисциплине </w:t>
      </w:r>
    </w:p>
    <w:p w:rsidR="00603374" w:rsidRDefault="00603374" w:rsidP="008F132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1E4A" w:rsidRPr="00935354" w:rsidRDefault="00935354" w:rsidP="008F132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53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«ОСНОВЫ ГОСУДАРСТВЕННОЙ</w:t>
      </w:r>
    </w:p>
    <w:p w:rsidR="00D71E4A" w:rsidRPr="00935354" w:rsidRDefault="00935354" w:rsidP="008F132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53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КУЛЬТУРНОЙ ПОЛИТИКИ РОССИЙСКОЙ ФЕДЕРАЦИИ»</w:t>
      </w:r>
    </w:p>
    <w:p w:rsidR="00847036" w:rsidRDefault="00847036" w:rsidP="008F132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47036" w:rsidRDefault="00847036" w:rsidP="008F132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E3163" w:rsidRPr="008F1324" w:rsidRDefault="003E3163" w:rsidP="008F132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13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Направление подготовки</w:t>
      </w:r>
      <w:r w:rsidRPr="008F13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981831" w:rsidRPr="008F1324" w:rsidRDefault="00981831" w:rsidP="008F132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F13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44.03.01 «Педагогическое образование» </w:t>
      </w:r>
    </w:p>
    <w:p w:rsidR="00981831" w:rsidRPr="008F1324" w:rsidRDefault="00981831" w:rsidP="008F132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E3163" w:rsidRPr="008F1324" w:rsidRDefault="00981831" w:rsidP="008F132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13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Профиль: </w:t>
      </w:r>
      <w:r w:rsidR="00935354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8F13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Арт-педагогика</w:t>
      </w:r>
      <w:r w:rsidRPr="008F13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35354">
        <w:rPr>
          <w:rFonts w:ascii="Times New Roman" w:eastAsia="Times New Roman" w:hAnsi="Times New Roman" w:cs="Times New Roman"/>
          <w:sz w:val="24"/>
          <w:szCs w:val="24"/>
          <w:lang w:eastAsia="ru-RU"/>
        </w:rPr>
        <w:t>(театральное творчество)»</w:t>
      </w:r>
    </w:p>
    <w:p w:rsidR="003E3163" w:rsidRPr="008F1324" w:rsidRDefault="003E3163" w:rsidP="008F1324">
      <w:pPr>
        <w:autoSpaceDE w:val="0"/>
        <w:autoSpaceDN w:val="0"/>
        <w:adjustRightInd w:val="0"/>
        <w:spacing w:after="0" w:line="240" w:lineRule="auto"/>
        <w:contextualSpacing/>
        <w:rPr>
          <w:rFonts w:ascii="TimesNewRoman" w:eastAsia="Times New Roman" w:hAnsi="TimesNewRoman" w:cs="TimesNewRoman"/>
          <w:color w:val="000000"/>
          <w:sz w:val="24"/>
          <w:szCs w:val="24"/>
          <w:lang w:eastAsia="ru-RU"/>
        </w:rPr>
      </w:pPr>
      <w:r w:rsidRPr="008F1324">
        <w:rPr>
          <w:rFonts w:ascii="TimesNewRoman" w:eastAsia="Times New Roman" w:hAnsi="TimesNewRoman" w:cs="TimesNewRoman"/>
          <w:color w:val="000000"/>
          <w:sz w:val="24"/>
          <w:szCs w:val="24"/>
          <w:lang w:eastAsia="ru-RU"/>
        </w:rPr>
        <w:t xml:space="preserve">                          </w:t>
      </w:r>
    </w:p>
    <w:p w:rsidR="00D71E4A" w:rsidRPr="008F1324" w:rsidRDefault="00D71E4A" w:rsidP="008F1324">
      <w:pPr>
        <w:widowControl w:val="0"/>
        <w:tabs>
          <w:tab w:val="left" w:pos="82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71E4A" w:rsidRPr="008F1324" w:rsidRDefault="00D71E4A" w:rsidP="008F132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F1324">
        <w:rPr>
          <w:rFonts w:ascii="Times New Roman" w:eastAsia="Times New Roman" w:hAnsi="Times New Roman" w:cs="Times New Roman"/>
          <w:b/>
          <w:bCs/>
          <w:sz w:val="24"/>
          <w:szCs w:val="24"/>
        </w:rPr>
        <w:t>Квалификация выпускника</w:t>
      </w:r>
    </w:p>
    <w:p w:rsidR="00D71E4A" w:rsidRPr="008F1324" w:rsidRDefault="00935354" w:rsidP="008F132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="00293A07" w:rsidRPr="008F1324">
        <w:rPr>
          <w:rFonts w:ascii="Times New Roman" w:eastAsia="Times New Roman" w:hAnsi="Times New Roman" w:cs="Times New Roman"/>
          <w:sz w:val="24"/>
          <w:szCs w:val="24"/>
        </w:rPr>
        <w:t>Б</w:t>
      </w:r>
      <w:r w:rsidR="00D71E4A" w:rsidRPr="008F1324">
        <w:rPr>
          <w:rFonts w:ascii="Times New Roman" w:eastAsia="Times New Roman" w:hAnsi="Times New Roman" w:cs="Times New Roman"/>
          <w:sz w:val="24"/>
          <w:szCs w:val="24"/>
        </w:rPr>
        <w:t>акалавр</w:t>
      </w:r>
      <w:r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293A07" w:rsidRPr="008F1324" w:rsidRDefault="00293A07" w:rsidP="008F132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71E4A" w:rsidRPr="008F1324" w:rsidRDefault="00D71E4A" w:rsidP="008F132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F1324">
        <w:rPr>
          <w:rFonts w:ascii="Times New Roman" w:eastAsia="Times New Roman" w:hAnsi="Times New Roman" w:cs="Times New Roman"/>
          <w:b/>
          <w:bCs/>
          <w:sz w:val="24"/>
          <w:szCs w:val="24"/>
        </w:rPr>
        <w:t>Форма обучения</w:t>
      </w:r>
      <w:r w:rsidRPr="008F1324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D71E4A" w:rsidRPr="008F1324" w:rsidRDefault="00D71E4A" w:rsidP="008F132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F1324">
        <w:rPr>
          <w:rFonts w:ascii="Times New Roman" w:eastAsia="Times New Roman" w:hAnsi="Times New Roman" w:cs="Times New Roman"/>
          <w:sz w:val="24"/>
          <w:szCs w:val="24"/>
        </w:rPr>
        <w:t>Очная, заочная</w:t>
      </w:r>
    </w:p>
    <w:p w:rsidR="00844324" w:rsidRDefault="00844324" w:rsidP="008F1324">
      <w:pPr>
        <w:pStyle w:val="1"/>
        <w:shd w:val="clear" w:color="auto" w:fill="auto"/>
        <w:spacing w:after="240"/>
        <w:ind w:firstLine="0"/>
        <w:jc w:val="center"/>
        <w:rPr>
          <w:sz w:val="24"/>
          <w:szCs w:val="24"/>
        </w:rPr>
      </w:pPr>
    </w:p>
    <w:p w:rsidR="00293A07" w:rsidRPr="008F1324" w:rsidRDefault="00293A07" w:rsidP="008F1324">
      <w:pPr>
        <w:pStyle w:val="1"/>
        <w:shd w:val="clear" w:color="auto" w:fill="auto"/>
        <w:spacing w:after="240"/>
        <w:ind w:firstLine="0"/>
        <w:jc w:val="center"/>
        <w:rPr>
          <w:color w:val="000000"/>
          <w:sz w:val="24"/>
          <w:szCs w:val="24"/>
          <w:lang w:bidi="ru-RU"/>
        </w:rPr>
      </w:pPr>
      <w:r w:rsidRPr="008F1324">
        <w:rPr>
          <w:sz w:val="24"/>
          <w:szCs w:val="24"/>
        </w:rPr>
        <w:t>Год набора - 2022</w:t>
      </w:r>
    </w:p>
    <w:p w:rsidR="00293A07" w:rsidRPr="008F1324" w:rsidRDefault="00293A07" w:rsidP="008F132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bottomFromText="200" w:vertAnchor="text" w:horzAnchor="margin" w:tblpY="368"/>
        <w:tblW w:w="0" w:type="auto"/>
        <w:tblLook w:val="00A0" w:firstRow="1" w:lastRow="0" w:firstColumn="1" w:lastColumn="0" w:noHBand="0" w:noVBand="0"/>
      </w:tblPr>
      <w:tblGrid>
        <w:gridCol w:w="4607"/>
      </w:tblGrid>
      <w:tr w:rsidR="00D71E4A" w:rsidRPr="008F1324" w:rsidTr="006058C9">
        <w:trPr>
          <w:trHeight w:val="1245"/>
        </w:trPr>
        <w:tc>
          <w:tcPr>
            <w:tcW w:w="4607" w:type="dxa"/>
            <w:hideMark/>
          </w:tcPr>
          <w:tbl>
            <w:tblPr>
              <w:tblpPr w:leftFromText="180" w:rightFromText="180" w:bottomFromText="200" w:vertAnchor="text" w:horzAnchor="margin" w:tblpY="368"/>
              <w:tblW w:w="0" w:type="auto"/>
              <w:tblLook w:val="00A0" w:firstRow="1" w:lastRow="0" w:firstColumn="1" w:lastColumn="0" w:noHBand="0" w:noVBand="0"/>
            </w:tblPr>
            <w:tblGrid>
              <w:gridCol w:w="4391"/>
            </w:tblGrid>
            <w:tr w:rsidR="00D71E4A" w:rsidRPr="008F1324" w:rsidTr="006058C9">
              <w:trPr>
                <w:trHeight w:val="1245"/>
              </w:trPr>
              <w:tc>
                <w:tcPr>
                  <w:tcW w:w="4607" w:type="dxa"/>
                  <w:hideMark/>
                </w:tcPr>
                <w:p w:rsidR="00D71E4A" w:rsidRPr="008F1324" w:rsidRDefault="00D71E4A" w:rsidP="00935354">
                  <w:pPr>
                    <w:widowControl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132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Утвержден на заседании кафедры культурологии, фил</w:t>
                  </w:r>
                  <w:r w:rsidR="008F132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ософии и искусствоведения 2</w:t>
                  </w:r>
                  <w:r w:rsidR="0084432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  <w:r w:rsidR="008F132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.0</w:t>
                  </w:r>
                  <w:r w:rsidR="0084432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  <w:r w:rsidR="008F132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.202</w:t>
                  </w:r>
                  <w:r w:rsidR="0084432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 </w:t>
                  </w:r>
                  <w:r w:rsidRPr="008F132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г., протокол № 1</w:t>
                  </w:r>
                  <w:r w:rsidR="00981831" w:rsidRPr="008F132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  <w:r w:rsidRPr="008F132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r w:rsidR="008B04A4" w:rsidRPr="008F132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4D3176" w:rsidRPr="008F1324" w:rsidRDefault="004D3176" w:rsidP="008F132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pacing w:val="-1"/>
                <w:sz w:val="24"/>
                <w:szCs w:val="24"/>
                <w:lang w:eastAsia="ru-RU"/>
              </w:rPr>
            </w:pPr>
          </w:p>
          <w:p w:rsidR="00CF0672" w:rsidRPr="008F1324" w:rsidRDefault="00CF0672" w:rsidP="008F132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pacing w:val="-1"/>
                <w:sz w:val="24"/>
                <w:szCs w:val="24"/>
                <w:lang w:eastAsia="ru-RU"/>
              </w:rPr>
            </w:pPr>
          </w:p>
        </w:tc>
      </w:tr>
    </w:tbl>
    <w:p w:rsidR="00D71E4A" w:rsidRPr="008F1324" w:rsidRDefault="00D71E4A" w:rsidP="008F1324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jc w:val="right"/>
        <w:tblLook w:val="00A0" w:firstRow="1" w:lastRow="0" w:firstColumn="1" w:lastColumn="0" w:noHBand="0" w:noVBand="0"/>
      </w:tblPr>
      <w:tblGrid>
        <w:gridCol w:w="4503"/>
        <w:gridCol w:w="456"/>
      </w:tblGrid>
      <w:tr w:rsidR="00293A07" w:rsidRPr="008F1324" w:rsidTr="00422B64">
        <w:trPr>
          <w:trHeight w:val="751"/>
          <w:jc w:val="right"/>
        </w:trPr>
        <w:tc>
          <w:tcPr>
            <w:tcW w:w="4503" w:type="dxa"/>
          </w:tcPr>
          <w:p w:rsidR="00293A07" w:rsidRPr="008F1324" w:rsidRDefault="00293A07" w:rsidP="008F132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</w:p>
          <w:p w:rsidR="00293A07" w:rsidRPr="008F1324" w:rsidRDefault="00293A07" w:rsidP="008F132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pacing w:val="-1"/>
                <w:sz w:val="24"/>
                <w:szCs w:val="24"/>
                <w:lang w:eastAsia="ru-RU"/>
              </w:rPr>
            </w:pPr>
            <w:r w:rsidRPr="008F132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Составитель: Паничкина Е.В.</w:t>
            </w:r>
            <w:r w:rsidRPr="008F1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</w:t>
            </w:r>
            <w:r w:rsidR="004D3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456" w:type="dxa"/>
          </w:tcPr>
          <w:p w:rsidR="00293A07" w:rsidRPr="008F1324" w:rsidRDefault="00293A07" w:rsidP="008F132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right"/>
              <w:rPr>
                <w:rFonts w:ascii="Times New Roman" w:eastAsia="Times New Roman" w:hAnsi="Times New Roman" w:cs="Times New Roman"/>
                <w:i/>
                <w:iCs/>
                <w:spacing w:val="-1"/>
                <w:sz w:val="24"/>
                <w:szCs w:val="24"/>
                <w:lang w:eastAsia="ru-RU"/>
              </w:rPr>
            </w:pPr>
          </w:p>
        </w:tc>
      </w:tr>
    </w:tbl>
    <w:p w:rsidR="00D71E4A" w:rsidRPr="008F1324" w:rsidRDefault="00D71E4A" w:rsidP="008F1324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35354" w:rsidRDefault="00935354" w:rsidP="00603374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CF0672" w:rsidRPr="008F1324" w:rsidRDefault="00652AEF" w:rsidP="0084703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13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Кемерово </w:t>
      </w:r>
    </w:p>
    <w:p w:rsidR="00D71E4A" w:rsidRPr="008F1324" w:rsidRDefault="00D71E4A" w:rsidP="008F132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F13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Фонд оценочных средств </w:t>
      </w:r>
    </w:p>
    <w:p w:rsidR="00D71E4A" w:rsidRPr="008F1324" w:rsidRDefault="00D71E4A" w:rsidP="008F1324">
      <w:pPr>
        <w:widowControl w:val="0"/>
        <w:spacing w:after="0" w:line="240" w:lineRule="auto"/>
        <w:ind w:left="113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71E4A" w:rsidRPr="008F1324" w:rsidRDefault="00D71E4A" w:rsidP="00935354">
      <w:pPr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F13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 оцениваемых компетенций:</w:t>
      </w:r>
    </w:p>
    <w:p w:rsidR="00D06604" w:rsidRPr="008F1324" w:rsidRDefault="00D71E4A" w:rsidP="008F1324">
      <w:pPr>
        <w:pStyle w:val="a3"/>
        <w:spacing w:after="0" w:line="240" w:lineRule="auto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8F1324">
        <w:rPr>
          <w:rFonts w:ascii="Times New Roman" w:hAnsi="Times New Roman"/>
          <w:sz w:val="24"/>
          <w:szCs w:val="24"/>
        </w:rPr>
        <w:t>Изучение дисциплины направлено на формирование у обучающихся следующей компетенции:</w:t>
      </w:r>
    </w:p>
    <w:p w:rsidR="00D06604" w:rsidRPr="008F1324" w:rsidRDefault="00D06604" w:rsidP="008F1324">
      <w:pPr>
        <w:pStyle w:val="a3"/>
        <w:spacing w:after="0" w:line="240" w:lineRule="auto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8F1324">
        <w:rPr>
          <w:rFonts w:ascii="Times New Roman" w:hAnsi="Times New Roman"/>
          <w:b/>
          <w:sz w:val="24"/>
          <w:szCs w:val="24"/>
        </w:rPr>
        <w:t xml:space="preserve"> ОПК-4 - </w:t>
      </w:r>
      <w:r w:rsidRPr="008F1324">
        <w:rPr>
          <w:rFonts w:ascii="Times New Roman" w:hAnsi="Times New Roman"/>
          <w:sz w:val="24"/>
          <w:szCs w:val="24"/>
        </w:rPr>
        <w:t>Способен ориентироваться в проблематике современной государственной культурной политики Российской Федерации.</w:t>
      </w:r>
    </w:p>
    <w:p w:rsidR="00D06604" w:rsidRPr="008F1324" w:rsidRDefault="00D06604" w:rsidP="008F1324">
      <w:pPr>
        <w:pStyle w:val="a3"/>
        <w:spacing w:after="0" w:line="240" w:lineRule="auto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8F1324">
        <w:rPr>
          <w:rFonts w:ascii="Times New Roman" w:hAnsi="Times New Roman"/>
          <w:i/>
          <w:sz w:val="24"/>
          <w:szCs w:val="24"/>
        </w:rPr>
        <w:t>В результате освоения дисциплины студент должен демонстрировать следующие результаты обучения</w:t>
      </w:r>
      <w:r w:rsidRPr="008F1324">
        <w:rPr>
          <w:rFonts w:ascii="Times New Roman" w:hAnsi="Times New Roman"/>
          <w:sz w:val="24"/>
          <w:szCs w:val="24"/>
        </w:rPr>
        <w:t>:</w:t>
      </w:r>
    </w:p>
    <w:p w:rsidR="00D06604" w:rsidRPr="008F1324" w:rsidRDefault="00D06604" w:rsidP="008F1324">
      <w:pPr>
        <w:pStyle w:val="a3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F1324">
        <w:rPr>
          <w:rFonts w:ascii="Times New Roman" w:hAnsi="Times New Roman"/>
          <w:b/>
          <w:i/>
          <w:sz w:val="24"/>
          <w:szCs w:val="24"/>
        </w:rPr>
        <w:t>Знать:</w:t>
      </w:r>
      <w:r w:rsidRPr="008F1324">
        <w:rPr>
          <w:rFonts w:ascii="Times New Roman" w:hAnsi="Times New Roman"/>
          <w:sz w:val="24"/>
          <w:szCs w:val="24"/>
        </w:rPr>
        <w:t xml:space="preserve"> основные направления государственной проблематике современной политики Российской Федерации в сфере государственной культуры. ОПК-4.1. </w:t>
      </w:r>
    </w:p>
    <w:p w:rsidR="00D06604" w:rsidRPr="008F1324" w:rsidRDefault="00D06604" w:rsidP="008F1324">
      <w:pPr>
        <w:pStyle w:val="a3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F1324">
        <w:rPr>
          <w:rFonts w:ascii="Times New Roman" w:hAnsi="Times New Roman"/>
          <w:b/>
          <w:sz w:val="24"/>
          <w:szCs w:val="24"/>
        </w:rPr>
        <w:t>Уметь:</w:t>
      </w:r>
      <w:r w:rsidRPr="008F1324">
        <w:rPr>
          <w:rFonts w:ascii="Times New Roman" w:hAnsi="Times New Roman"/>
          <w:sz w:val="24"/>
          <w:szCs w:val="24"/>
        </w:rPr>
        <w:t xml:space="preserve"> применять нормы государственной политики Российской Федерации в сфере культуры в своей профессиональной деятельности. ОПК-4.2. </w:t>
      </w:r>
    </w:p>
    <w:p w:rsidR="00D06604" w:rsidRPr="008F1324" w:rsidRDefault="00D06604" w:rsidP="008F1324">
      <w:pPr>
        <w:pStyle w:val="a3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F1324">
        <w:rPr>
          <w:rFonts w:ascii="Times New Roman" w:hAnsi="Times New Roman"/>
          <w:b/>
          <w:sz w:val="24"/>
          <w:szCs w:val="24"/>
        </w:rPr>
        <w:t>Владеть:</w:t>
      </w:r>
      <w:r w:rsidRPr="008F1324">
        <w:rPr>
          <w:rFonts w:ascii="Times New Roman" w:hAnsi="Times New Roman"/>
          <w:sz w:val="24"/>
          <w:szCs w:val="24"/>
        </w:rPr>
        <w:t xml:space="preserve"> навыками исследования процессов современной государственной культурной политики и проектирования социально</w:t>
      </w:r>
      <w:r w:rsidR="00847036" w:rsidRPr="00847036">
        <w:rPr>
          <w:rFonts w:ascii="Times New Roman" w:hAnsi="Times New Roman"/>
          <w:sz w:val="24"/>
          <w:szCs w:val="24"/>
        </w:rPr>
        <w:t>-</w:t>
      </w:r>
      <w:r w:rsidRPr="008F1324">
        <w:rPr>
          <w:rFonts w:ascii="Times New Roman" w:hAnsi="Times New Roman"/>
          <w:sz w:val="24"/>
          <w:szCs w:val="24"/>
        </w:rPr>
        <w:t xml:space="preserve">культурных программ её реализации. ОПК-4.3. </w:t>
      </w:r>
    </w:p>
    <w:p w:rsidR="00D71E4A" w:rsidRPr="008F1324" w:rsidRDefault="00D71E4A" w:rsidP="008F132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1E4A" w:rsidRPr="008F1324" w:rsidRDefault="00D71E4A" w:rsidP="00935354">
      <w:pPr>
        <w:tabs>
          <w:tab w:val="left" w:pos="1134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13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Pr="008F13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Критерии и показатели оценивания компетенций</w:t>
      </w:r>
    </w:p>
    <w:p w:rsidR="00D71E4A" w:rsidRPr="008F1324" w:rsidRDefault="00D71E4A" w:rsidP="009353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8F132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знать: </w:t>
      </w:r>
    </w:p>
    <w:p w:rsidR="00D71E4A" w:rsidRPr="008F1324" w:rsidRDefault="00D71E4A" w:rsidP="009353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1324">
        <w:rPr>
          <w:rFonts w:ascii="Times New Roman" w:eastAsia="Calibri" w:hAnsi="Times New Roman" w:cs="Times New Roman"/>
          <w:sz w:val="24"/>
          <w:szCs w:val="24"/>
        </w:rPr>
        <w:t>- нормативные документы, определяющие современную культурную политику Российской Федерации</w:t>
      </w:r>
      <w:r w:rsidR="00D06604" w:rsidRPr="008F1324">
        <w:rPr>
          <w:rFonts w:ascii="Times New Roman" w:eastAsia="Times New Roman" w:hAnsi="Times New Roman" w:cs="Times New Roman"/>
          <w:sz w:val="24"/>
          <w:szCs w:val="24"/>
          <w:lang w:eastAsia="ru-RU"/>
        </w:rPr>
        <w:t>. (ОПК-4</w:t>
      </w:r>
      <w:r w:rsidRPr="008F1324">
        <w:rPr>
          <w:rFonts w:ascii="Times New Roman" w:eastAsia="Times New Roman" w:hAnsi="Times New Roman" w:cs="Times New Roman"/>
          <w:sz w:val="24"/>
          <w:szCs w:val="24"/>
          <w:lang w:eastAsia="ru-RU"/>
        </w:rPr>
        <w:t>.1.</w:t>
      </w:r>
      <w:r w:rsidRPr="008F132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) – З.1</w:t>
      </w:r>
      <w:r w:rsidRPr="008F132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71E4A" w:rsidRPr="008F1324" w:rsidRDefault="00D71E4A" w:rsidP="009353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8F132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уметь: </w:t>
      </w:r>
    </w:p>
    <w:p w:rsidR="00D71E4A" w:rsidRPr="008F1324" w:rsidRDefault="00D71E4A" w:rsidP="009353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1324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ориентироваться в проблематике современной культурной полит</w:t>
      </w:r>
      <w:r w:rsidR="00D06604" w:rsidRPr="008F1324">
        <w:rPr>
          <w:rFonts w:ascii="Times New Roman" w:eastAsia="Times New Roman" w:hAnsi="Times New Roman" w:cs="Times New Roman"/>
          <w:sz w:val="24"/>
          <w:szCs w:val="24"/>
          <w:lang w:eastAsia="ru-RU"/>
        </w:rPr>
        <w:t>ики Российской Федерации. (ОПК-4</w:t>
      </w:r>
      <w:r w:rsidRPr="008F13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.2.) </w:t>
      </w:r>
      <w:r w:rsidRPr="008F132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– У.</w:t>
      </w:r>
      <w:r w:rsidR="0093535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</w:t>
      </w:r>
      <w:r w:rsidRPr="008F13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D71E4A" w:rsidRPr="008F1324" w:rsidRDefault="00D71E4A" w:rsidP="009353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8F132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владеть</w:t>
      </w:r>
      <w:r w:rsidRPr="008F132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: </w:t>
      </w:r>
    </w:p>
    <w:p w:rsidR="00D71E4A" w:rsidRPr="008F1324" w:rsidRDefault="00D71E4A" w:rsidP="008F132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8F132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- методами анализа современных культурных процессов. </w:t>
      </w:r>
      <w:r w:rsidR="00D06604" w:rsidRPr="008F1324">
        <w:rPr>
          <w:rFonts w:ascii="Times New Roman" w:eastAsia="Times New Roman" w:hAnsi="Times New Roman" w:cs="Times New Roman"/>
          <w:sz w:val="24"/>
          <w:szCs w:val="24"/>
          <w:lang w:eastAsia="ru-RU"/>
        </w:rPr>
        <w:t>(ОПК-4</w:t>
      </w:r>
      <w:r w:rsidRPr="008F13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.3) </w:t>
      </w:r>
      <w:r w:rsidRPr="008F132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– В.1</w:t>
      </w:r>
      <w:r w:rsidRPr="008F132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71E4A" w:rsidRPr="008F1324" w:rsidRDefault="00D71E4A" w:rsidP="0084703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1E4A" w:rsidRPr="008F1324" w:rsidRDefault="00D71E4A" w:rsidP="008F1324">
      <w:pPr>
        <w:widowControl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13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 Формируемые компетенции в структуре учебной дисциплины и средства их оценивания </w:t>
      </w:r>
    </w:p>
    <w:p w:rsidR="00D71E4A" w:rsidRPr="008F1324" w:rsidRDefault="00D71E4A" w:rsidP="008F132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7"/>
        <w:gridCol w:w="2629"/>
        <w:gridCol w:w="1763"/>
        <w:gridCol w:w="1789"/>
        <w:gridCol w:w="2643"/>
      </w:tblGrid>
      <w:tr w:rsidR="00D71E4A" w:rsidRPr="008F1324" w:rsidTr="006058C9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E4A" w:rsidRPr="008F1324" w:rsidRDefault="00D71E4A" w:rsidP="008F132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E4A" w:rsidRPr="008F1324" w:rsidRDefault="00D71E4A" w:rsidP="008F132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Темы дисциплины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E4A" w:rsidRPr="008F1324" w:rsidRDefault="00D71E4A" w:rsidP="008F132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F1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оцениваемой компетенции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E4A" w:rsidRPr="008F1324" w:rsidRDefault="00D71E4A" w:rsidP="008F132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F1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Планируемые результаты обучения по дисциплине (ЗУВ)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E4A" w:rsidRPr="008F1324" w:rsidRDefault="00D71E4A" w:rsidP="008F132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Оценочное средство</w:t>
            </w:r>
          </w:p>
        </w:tc>
      </w:tr>
      <w:tr w:rsidR="00D71E4A" w:rsidRPr="008F1324" w:rsidTr="006058C9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E4A" w:rsidRPr="008F1324" w:rsidRDefault="00D71E4A" w:rsidP="008F132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E4A" w:rsidRPr="008F1324" w:rsidRDefault="00D71E4A" w:rsidP="00935354">
            <w:pPr>
              <w:spacing w:after="0" w:line="240" w:lineRule="auto"/>
              <w:ind w:hanging="2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F1324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Тема 1. </w:t>
            </w:r>
            <w:r w:rsidRPr="008F132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Введение в основы культурной политики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E4A" w:rsidRPr="008F1324" w:rsidRDefault="00D06604" w:rsidP="008F132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324">
              <w:rPr>
                <w:rFonts w:ascii="Times New Roman" w:eastAsia="Calibri" w:hAnsi="Times New Roman" w:cs="Times New Roman"/>
                <w:sz w:val="24"/>
                <w:szCs w:val="24"/>
              </w:rPr>
              <w:t>ОПК-4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E4A" w:rsidRPr="008F1324" w:rsidRDefault="00D71E4A" w:rsidP="008F132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З.1, У.1, В.1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E4A" w:rsidRPr="008F1324" w:rsidRDefault="00D71E4A" w:rsidP="008F1324">
            <w:pPr>
              <w:spacing w:after="0" w:line="240" w:lineRule="auto"/>
              <w:ind w:right="-108" w:hanging="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1324">
              <w:rPr>
                <w:rFonts w:ascii="Times New Roman" w:eastAsia="Calibri" w:hAnsi="Times New Roman" w:cs="Times New Roman"/>
                <w:sz w:val="24"/>
                <w:szCs w:val="24"/>
              </w:rPr>
              <w:t>конспект; устный опрос</w:t>
            </w:r>
          </w:p>
        </w:tc>
      </w:tr>
      <w:tr w:rsidR="00D71E4A" w:rsidRPr="008F1324" w:rsidTr="006058C9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E4A" w:rsidRPr="008F1324" w:rsidRDefault="00D71E4A" w:rsidP="008F132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E4A" w:rsidRPr="008F1324" w:rsidRDefault="00D71E4A" w:rsidP="00935354">
            <w:pPr>
              <w:spacing w:after="20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8F132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Тема 2.</w:t>
            </w:r>
            <w:r w:rsidRPr="008F132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Ценностно-нормативная цивилизационная составляющая государственной культурной политики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E4A" w:rsidRPr="008F1324" w:rsidRDefault="00D06604" w:rsidP="008F132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324">
              <w:rPr>
                <w:rFonts w:ascii="Times New Roman" w:eastAsia="Calibri" w:hAnsi="Times New Roman" w:cs="Times New Roman"/>
                <w:sz w:val="24"/>
                <w:szCs w:val="24"/>
              </w:rPr>
              <w:t>ОПК-4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E4A" w:rsidRPr="008F1324" w:rsidRDefault="00D71E4A" w:rsidP="008F132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З.1, У.1, В.1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E4A" w:rsidRPr="008F1324" w:rsidRDefault="00D71E4A" w:rsidP="008F1324">
            <w:pPr>
              <w:spacing w:after="0" w:line="240" w:lineRule="auto"/>
              <w:ind w:right="-108" w:hanging="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1324">
              <w:rPr>
                <w:rFonts w:ascii="Times New Roman" w:eastAsia="Calibri" w:hAnsi="Times New Roman" w:cs="Times New Roman"/>
                <w:sz w:val="24"/>
                <w:szCs w:val="24"/>
              </w:rPr>
              <w:t>устный опрос; тематическое сообщение/реферат</w:t>
            </w:r>
          </w:p>
        </w:tc>
      </w:tr>
      <w:tr w:rsidR="00D71E4A" w:rsidRPr="008F1324" w:rsidTr="006058C9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E4A" w:rsidRPr="008F1324" w:rsidRDefault="00D71E4A" w:rsidP="008F132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E4A" w:rsidRPr="008F1324" w:rsidRDefault="00D71E4A" w:rsidP="00935354">
            <w:pPr>
              <w:spacing w:after="0" w:line="240" w:lineRule="auto"/>
              <w:ind w:hanging="2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F1324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Тема 3. </w:t>
            </w:r>
            <w:r w:rsidRPr="008F132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Государство и культура в современной России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E4A" w:rsidRPr="008F1324" w:rsidRDefault="00D06604" w:rsidP="008F132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ОПК-4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E4A" w:rsidRPr="008F1324" w:rsidRDefault="00D71E4A" w:rsidP="008F132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З.1, У.1, В.1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E4A" w:rsidRPr="008F1324" w:rsidRDefault="00D71E4A" w:rsidP="008F1324">
            <w:pPr>
              <w:spacing w:after="0" w:line="240" w:lineRule="auto"/>
              <w:ind w:right="-108" w:hanging="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1324">
              <w:rPr>
                <w:rFonts w:ascii="Times New Roman" w:eastAsia="Calibri" w:hAnsi="Times New Roman" w:cs="Times New Roman"/>
                <w:sz w:val="24"/>
                <w:szCs w:val="24"/>
              </w:rPr>
              <w:t>устный опрос; тематическое сообщение/реферат; тестовый контроль; конспект</w:t>
            </w:r>
          </w:p>
        </w:tc>
      </w:tr>
      <w:tr w:rsidR="00D71E4A" w:rsidRPr="008F1324" w:rsidTr="006058C9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E4A" w:rsidRPr="008F1324" w:rsidRDefault="00D71E4A" w:rsidP="008F132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E4A" w:rsidRPr="008F1324" w:rsidRDefault="00D71E4A" w:rsidP="00935354">
            <w:pPr>
              <w:spacing w:after="0" w:line="240" w:lineRule="auto"/>
              <w:ind w:hanging="2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F13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Тема 4. </w:t>
            </w:r>
            <w:r w:rsidRPr="008F132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Инфраструктура и </w:t>
            </w:r>
            <w:r w:rsidRPr="008F132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механизмы управления в сфере культуры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E4A" w:rsidRPr="008F1324" w:rsidRDefault="00D06604" w:rsidP="008F132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ОПК-4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E4A" w:rsidRPr="008F1324" w:rsidRDefault="00D71E4A" w:rsidP="008F132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З.1, У.1, В.1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E4A" w:rsidRPr="008F1324" w:rsidRDefault="00D71E4A" w:rsidP="008F1324">
            <w:pPr>
              <w:spacing w:after="0" w:line="240" w:lineRule="auto"/>
              <w:ind w:right="-108" w:hanging="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13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устный опрос; проверка выполнения письменных заданий; </w:t>
            </w:r>
            <w:r w:rsidRPr="008F132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тестовый контроль; коллоквиум</w:t>
            </w:r>
          </w:p>
        </w:tc>
      </w:tr>
      <w:tr w:rsidR="00D71E4A" w:rsidRPr="008F1324" w:rsidTr="006058C9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E4A" w:rsidRPr="008F1324" w:rsidRDefault="00D71E4A" w:rsidP="008F132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E4A" w:rsidRPr="008F1324" w:rsidRDefault="00D71E4A" w:rsidP="00935354">
            <w:pPr>
              <w:spacing w:after="0" w:line="240" w:lineRule="auto"/>
              <w:ind w:hanging="2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F1324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Тема 5. </w:t>
            </w:r>
            <w:r w:rsidRPr="008F132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Основные направления государственной культурной политики современной России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E4A" w:rsidRPr="008F1324" w:rsidRDefault="00D06604" w:rsidP="008F132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ОПК-4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E4A" w:rsidRPr="008F1324" w:rsidRDefault="00D71E4A" w:rsidP="008F1324">
            <w:pPr>
              <w:widowControl w:val="0"/>
              <w:spacing w:after="0" w:line="240" w:lineRule="auto"/>
              <w:ind w:left="47" w:hanging="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З.1, У.1, , В.1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E4A" w:rsidRPr="008F1324" w:rsidRDefault="00D71E4A" w:rsidP="008F1324">
            <w:pPr>
              <w:spacing w:after="0" w:line="240" w:lineRule="auto"/>
              <w:ind w:right="-108" w:hanging="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1324">
              <w:rPr>
                <w:rFonts w:ascii="Times New Roman" w:eastAsia="Calibri" w:hAnsi="Times New Roman" w:cs="Times New Roman"/>
                <w:sz w:val="24"/>
                <w:szCs w:val="24"/>
              </w:rPr>
              <w:t>устный опрос; тематическое сообщение/реферат</w:t>
            </w:r>
          </w:p>
        </w:tc>
      </w:tr>
      <w:tr w:rsidR="00D71E4A" w:rsidRPr="008F1324" w:rsidTr="006058C9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E4A" w:rsidRPr="008F1324" w:rsidRDefault="00D71E4A" w:rsidP="008F132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E4A" w:rsidRPr="008F1324" w:rsidRDefault="00D71E4A" w:rsidP="00935354">
            <w:pPr>
              <w:spacing w:after="0" w:line="240" w:lineRule="auto"/>
              <w:ind w:hanging="2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F1324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Тема 6. </w:t>
            </w:r>
            <w:r w:rsidRPr="008F132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Содержание и приоритеты региональной культурной политики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E4A" w:rsidRPr="008F1324" w:rsidRDefault="00D06604" w:rsidP="008F132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ОПК-4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E4A" w:rsidRPr="008F1324" w:rsidRDefault="00D71E4A" w:rsidP="008F1324">
            <w:pPr>
              <w:widowControl w:val="0"/>
              <w:spacing w:after="0" w:line="240" w:lineRule="auto"/>
              <w:ind w:left="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З.1, В.1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E4A" w:rsidRPr="008F1324" w:rsidRDefault="00D71E4A" w:rsidP="008F1324">
            <w:pPr>
              <w:spacing w:after="0" w:line="240" w:lineRule="auto"/>
              <w:ind w:right="-108" w:hanging="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1324">
              <w:rPr>
                <w:rFonts w:ascii="Times New Roman" w:eastAsia="Calibri" w:hAnsi="Times New Roman" w:cs="Times New Roman"/>
                <w:sz w:val="24"/>
                <w:szCs w:val="24"/>
              </w:rPr>
              <w:t>защита проектов; тестовый контроль</w:t>
            </w:r>
          </w:p>
        </w:tc>
      </w:tr>
      <w:tr w:rsidR="00D71E4A" w:rsidRPr="008F1324" w:rsidTr="006058C9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E4A" w:rsidRPr="008F1324" w:rsidRDefault="00D71E4A" w:rsidP="008F132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E4A" w:rsidRPr="008F1324" w:rsidRDefault="00D71E4A" w:rsidP="00935354">
            <w:pPr>
              <w:spacing w:after="0" w:line="240" w:lineRule="auto"/>
              <w:ind w:hanging="2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F1324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Тема 7. </w:t>
            </w:r>
            <w:r w:rsidRPr="008F132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Международная культурная политика Российской Федерации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E4A" w:rsidRPr="008F1324" w:rsidRDefault="00D06604" w:rsidP="008F132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324">
              <w:rPr>
                <w:rFonts w:ascii="Times New Roman" w:eastAsia="Calibri" w:hAnsi="Times New Roman" w:cs="Times New Roman"/>
                <w:sz w:val="24"/>
                <w:szCs w:val="24"/>
              </w:rPr>
              <w:t>ОПК-4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E4A" w:rsidRPr="008F1324" w:rsidRDefault="00D71E4A" w:rsidP="008F1324">
            <w:pPr>
              <w:widowControl w:val="0"/>
              <w:spacing w:after="0" w:line="240" w:lineRule="auto"/>
              <w:ind w:left="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З.1, У.1,  В.1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E4A" w:rsidRPr="008F1324" w:rsidRDefault="00D71E4A" w:rsidP="008F1324">
            <w:pPr>
              <w:spacing w:after="0" w:line="240" w:lineRule="auto"/>
              <w:ind w:right="-108" w:hanging="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1324">
              <w:rPr>
                <w:rFonts w:ascii="Times New Roman" w:eastAsia="Calibri" w:hAnsi="Times New Roman" w:cs="Times New Roman"/>
                <w:sz w:val="24"/>
                <w:szCs w:val="24"/>
              </w:rPr>
              <w:t>устный опрос; проверка выполнения письменных заданий</w:t>
            </w:r>
          </w:p>
        </w:tc>
      </w:tr>
    </w:tbl>
    <w:p w:rsidR="00D71E4A" w:rsidRPr="008F1324" w:rsidRDefault="00D71E4A" w:rsidP="008F132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47036" w:rsidRPr="008F1324" w:rsidRDefault="00D71E4A" w:rsidP="008F132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F13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4. Оценочные средства по дисциплине для текущего контроля </w:t>
      </w:r>
    </w:p>
    <w:p w:rsidR="00847036" w:rsidRPr="008F1324" w:rsidRDefault="00D71E4A" w:rsidP="00847036">
      <w:pPr>
        <w:widowControl w:val="0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w w:val="105"/>
          <w:sz w:val="24"/>
          <w:szCs w:val="24"/>
          <w:lang w:eastAsia="ru-RU"/>
        </w:rPr>
      </w:pPr>
      <w:r w:rsidRPr="008F13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4.1. </w:t>
      </w:r>
      <w:r w:rsidR="00847036" w:rsidRPr="008F132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Описание </w:t>
      </w:r>
      <w:r w:rsidR="00847036" w:rsidRPr="008F1324">
        <w:rPr>
          <w:rFonts w:ascii="Times New Roman" w:eastAsia="Times New Roman" w:hAnsi="Times New Roman" w:cs="Times New Roman"/>
          <w:b/>
          <w:bCs/>
          <w:i/>
          <w:iCs/>
          <w:color w:val="000000"/>
          <w:w w:val="105"/>
          <w:sz w:val="24"/>
          <w:szCs w:val="24"/>
          <w:lang w:eastAsia="ru-RU"/>
        </w:rPr>
        <w:t xml:space="preserve">критериев оценивания компетенций на различных уровнях их формирования </w:t>
      </w:r>
    </w:p>
    <w:p w:rsidR="00847036" w:rsidRPr="008F1324" w:rsidRDefault="00847036" w:rsidP="008470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13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 выставлении оценки преподаватель учитывает</w:t>
      </w:r>
      <w:r w:rsidRPr="008F13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логику, структуру, стиль ответа; культуру речи, манеру общения; готовность к дискуссии, аргументированность ответа; уровень самостоятельного мышления; умение анализировать нормативно-правовые акты и соотносить их с реализованными программами в сфере государственной культурной политики.</w:t>
      </w:r>
    </w:p>
    <w:p w:rsidR="00847036" w:rsidRPr="008F1324" w:rsidRDefault="00847036" w:rsidP="0084703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13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Нулевой уровень («неудовлетворительно»). </w:t>
      </w:r>
      <w:r w:rsidRPr="008F13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обучения студента свидетельствуют:</w:t>
      </w:r>
    </w:p>
    <w:p w:rsidR="00847036" w:rsidRPr="008F1324" w:rsidRDefault="00847036" w:rsidP="0084703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13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З)</w:t>
      </w:r>
      <w:r w:rsidRPr="008F13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 усвоении им некоторых элементарных знаний, но студент не владеет понятийным аппаратом изучаемой предметной области (учебной дисциплины);</w:t>
      </w:r>
    </w:p>
    <w:p w:rsidR="00847036" w:rsidRPr="008F1324" w:rsidRDefault="00847036" w:rsidP="0084703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13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У)</w:t>
      </w:r>
      <w:r w:rsidRPr="008F13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умеет установить связь теории с практикой;</w:t>
      </w:r>
    </w:p>
    <w:p w:rsidR="00847036" w:rsidRPr="008F1324" w:rsidRDefault="00847036" w:rsidP="0084703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F13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В)</w:t>
      </w:r>
      <w:r w:rsidRPr="008F13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владеет </w:t>
      </w:r>
      <w:r w:rsidRPr="008F1324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элементарными навыками теоретического мышления</w:t>
      </w:r>
      <w:r w:rsidRPr="008F13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47036" w:rsidRPr="008F1324" w:rsidRDefault="00847036" w:rsidP="0084703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13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Первый уровень - пороговый («удовлетворительно»). </w:t>
      </w:r>
      <w:r w:rsidRPr="008F13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Достигнутый уровень оценки результатов обучения студента показывает:</w:t>
      </w:r>
    </w:p>
    <w:p w:rsidR="00847036" w:rsidRPr="008F1324" w:rsidRDefault="00847036" w:rsidP="0084703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13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З)</w:t>
      </w:r>
      <w:r w:rsidRPr="008F13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знания имеют фрагментарный характер, отличаются поверхностью и малой содержательностью; студент раскрывает содержание вопроса, но не глубоко, бессистемно, с некоторыми неточностями;</w:t>
      </w:r>
    </w:p>
    <w:p w:rsidR="00847036" w:rsidRPr="008F1324" w:rsidRDefault="00847036" w:rsidP="0084703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13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У)</w:t>
      </w:r>
      <w:r w:rsidRPr="008F13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слабо, недостаточно аргументированно может обосновать связь теории с практикой;</w:t>
      </w:r>
    </w:p>
    <w:p w:rsidR="00847036" w:rsidRPr="008F1324" w:rsidRDefault="00847036" w:rsidP="0084703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13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В)</w:t>
      </w:r>
      <w:r w:rsidRPr="008F13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способен понимать и интерпретировать основной теоретический материал по дисциплине.</w:t>
      </w:r>
    </w:p>
    <w:p w:rsidR="00847036" w:rsidRPr="008F1324" w:rsidRDefault="00847036" w:rsidP="0084703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13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Второй уровень повышенный («хорошо»). </w:t>
      </w:r>
      <w:r w:rsidRPr="008F13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Студент на должном уровне:</w:t>
      </w:r>
    </w:p>
    <w:p w:rsidR="00847036" w:rsidRPr="008F1324" w:rsidRDefault="00847036" w:rsidP="0084703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13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З) раскрывает учебный материал: даёт содержательно полный ответ, требующий незначительных дополнений и уточнений, которые он может сделать самостоятельно после наводящих вопросов преподавателя;</w:t>
      </w:r>
    </w:p>
    <w:p w:rsidR="00847036" w:rsidRPr="008F1324" w:rsidRDefault="00847036" w:rsidP="0084703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13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У) демонстрирует учебные умения и навыки анализа федеральных и региональных нормативных правовых актов, программ в реализации государственной культурной политики;</w:t>
      </w:r>
    </w:p>
    <w:p w:rsidR="00847036" w:rsidRPr="008F1324" w:rsidRDefault="00847036" w:rsidP="0084703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13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владеет способами анализа, сравнения, обобщения нормативных правовых актов и их соотнесения с реализуемыми программами на федеральном и региональном уровнях.</w:t>
      </w:r>
    </w:p>
    <w:p w:rsidR="00847036" w:rsidRPr="008F1324" w:rsidRDefault="00847036" w:rsidP="0084703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13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Третий уровень </w:t>
      </w:r>
      <w:r w:rsidRPr="008F13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продвинутый («отлично»).</w:t>
      </w:r>
      <w:r w:rsidRPr="008F13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8F13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Студент, достигающий должного уровня:</w:t>
      </w:r>
    </w:p>
    <w:p w:rsidR="00847036" w:rsidRPr="008F1324" w:rsidRDefault="00847036" w:rsidP="0084703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13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З)</w:t>
      </w:r>
      <w:r w:rsidRPr="008F13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даёт полный, глубокий, выстроенный логично по содержанию вопроса ответ, используя различные источники информации, не требующий дополнений и уточнений;</w:t>
      </w:r>
    </w:p>
    <w:p w:rsidR="00847036" w:rsidRPr="008F1324" w:rsidRDefault="00847036" w:rsidP="0084703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13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У)</w:t>
      </w:r>
      <w:r w:rsidRPr="008F13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доказательно иллюстрирует основные теоретические положения практическими примерами; демонстрирует глубокое знание основных нормативных правовых актов РФ в сфере культурной политики;</w:t>
      </w:r>
    </w:p>
    <w:p w:rsidR="00847036" w:rsidRPr="008F1324" w:rsidRDefault="00847036" w:rsidP="0084703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F13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В)</w:t>
      </w:r>
      <w:r w:rsidRPr="008F13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способен глубоко анализировать теоретический и практический материал, обобщать его, самостоятельно делать выводы о реализации основных направлений государственной культурной политики в регионах, вести диалог и высказывать свою точку зрения.</w:t>
      </w:r>
    </w:p>
    <w:p w:rsidR="00847036" w:rsidRDefault="00847036" w:rsidP="008F132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71E4A" w:rsidRPr="008F1324" w:rsidRDefault="00847036" w:rsidP="008F132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470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8470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8470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6704FC" w:rsidRPr="006704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Критерии оценивания</w:t>
      </w:r>
      <w:r w:rsidR="006704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D71E4A" w:rsidRPr="008F13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устного опроса </w:t>
      </w:r>
    </w:p>
    <w:p w:rsidR="00D71E4A" w:rsidRPr="008F1324" w:rsidRDefault="00D71E4A" w:rsidP="006704F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F13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Знания, умения и навыки обучающихся при устном опросе определяются оценками «зачтено», «не зачтено».</w:t>
      </w:r>
    </w:p>
    <w:p w:rsidR="00D71E4A" w:rsidRPr="008F1324" w:rsidRDefault="00D71E4A" w:rsidP="006704F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F13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«Зачтено» – обучающийся глубоко и прочно усвоил весь программный материал, исчерпывающе, последовательно, грамотно и логически стройно его излагает, не затрудняется с ответом при видоизменении задания, свободно справляется со сквозными вопросами, правильно обосновывает принятые решения, умеет самостоятельно обобщать и излагать материал, не допуская ошибок.</w:t>
      </w:r>
    </w:p>
    <w:p w:rsidR="00D71E4A" w:rsidRPr="008F1324" w:rsidRDefault="00D71E4A" w:rsidP="006704F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F13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«Не зачтено» – обучающийся не умеет грамотно и четко сформулировать ответы на поставленные вопросы, т.к. имеет пробелы в знаниях основного учебного материала, допускает принципиальные ошибки в выполнении предусмотренных программой заданий.</w:t>
      </w:r>
    </w:p>
    <w:p w:rsidR="00D71E4A" w:rsidRPr="008F1324" w:rsidRDefault="00D71E4A" w:rsidP="008F132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71E4A" w:rsidRPr="008F1324" w:rsidRDefault="00D71E4A" w:rsidP="006704FC">
      <w:pPr>
        <w:spacing w:after="0" w:line="240" w:lineRule="auto"/>
        <w:ind w:firstLine="709"/>
        <w:contextualSpacing/>
        <w:rPr>
          <w:rFonts w:ascii="Calibri" w:eastAsia="Calibri" w:hAnsi="Calibri" w:cs="Times New Roman"/>
          <w:b/>
          <w:i/>
          <w:sz w:val="24"/>
          <w:szCs w:val="24"/>
        </w:rPr>
      </w:pPr>
      <w:r w:rsidRPr="008F13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</w:t>
      </w:r>
      <w:r w:rsidR="008470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Pr="008F13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="006704FC" w:rsidRPr="006704FC">
        <w:rPr>
          <w:rFonts w:ascii="Times New Roman" w:eastAsia="Calibri" w:hAnsi="Times New Roman" w:cs="Times New Roman"/>
          <w:b/>
          <w:sz w:val="24"/>
          <w:szCs w:val="24"/>
        </w:rPr>
        <w:t>Критерии оценивания</w:t>
      </w:r>
      <w:r w:rsidR="006704FC">
        <w:rPr>
          <w:rFonts w:ascii="Calibri" w:eastAsia="Calibri" w:hAnsi="Calibri" w:cs="Times New Roman"/>
          <w:b/>
          <w:i/>
          <w:sz w:val="24"/>
          <w:szCs w:val="24"/>
        </w:rPr>
        <w:t xml:space="preserve"> </w:t>
      </w:r>
      <w:r w:rsidR="006704FC">
        <w:rPr>
          <w:rFonts w:ascii="Times New Roman" w:eastAsia="Calibri" w:hAnsi="Times New Roman" w:cs="Times New Roman"/>
          <w:b/>
          <w:sz w:val="24"/>
          <w:szCs w:val="24"/>
        </w:rPr>
        <w:t>письменных</w:t>
      </w:r>
      <w:r w:rsidRPr="008F1324">
        <w:rPr>
          <w:rFonts w:ascii="Times New Roman" w:eastAsia="Calibri" w:hAnsi="Times New Roman" w:cs="Times New Roman"/>
          <w:b/>
          <w:sz w:val="24"/>
          <w:szCs w:val="24"/>
        </w:rPr>
        <w:t xml:space="preserve"> и практически</w:t>
      </w:r>
      <w:r w:rsidR="006704FC">
        <w:rPr>
          <w:rFonts w:ascii="Times New Roman" w:eastAsia="Calibri" w:hAnsi="Times New Roman" w:cs="Times New Roman"/>
          <w:b/>
          <w:sz w:val="24"/>
          <w:szCs w:val="24"/>
        </w:rPr>
        <w:t>х заданий</w:t>
      </w:r>
      <w:r w:rsidRPr="008F132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D71E4A" w:rsidRPr="008F1324" w:rsidRDefault="00D71E4A" w:rsidP="008F1324">
      <w:pPr>
        <w:tabs>
          <w:tab w:val="right" w:leader="underscore" w:pos="9639"/>
        </w:tabs>
        <w:spacing w:after="0" w:line="240" w:lineRule="auto"/>
        <w:ind w:firstLine="709"/>
        <w:contextualSpacing/>
        <w:rPr>
          <w:rFonts w:ascii="Calibri" w:eastAsia="Calibri" w:hAnsi="Calibri" w:cs="Times New Roman"/>
          <w:sz w:val="24"/>
          <w:szCs w:val="24"/>
        </w:rPr>
      </w:pPr>
      <w:r w:rsidRPr="008F1324">
        <w:rPr>
          <w:rFonts w:ascii="Times New Roman" w:eastAsia="Calibri" w:hAnsi="Times New Roman" w:cs="Times New Roman"/>
          <w:sz w:val="24"/>
          <w:szCs w:val="24"/>
        </w:rPr>
        <w:t>Знания, умения и навыки обучающихся при выполнении письменных и практических заданий оцениваются как «зачтено», «не зачтено».</w:t>
      </w:r>
    </w:p>
    <w:p w:rsidR="00D71E4A" w:rsidRPr="008F1324" w:rsidRDefault="00D71E4A" w:rsidP="008F1324">
      <w:pPr>
        <w:tabs>
          <w:tab w:val="right" w:leader="underscore" w:pos="9639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1324">
        <w:rPr>
          <w:rFonts w:ascii="Times New Roman" w:eastAsia="Calibri" w:hAnsi="Times New Roman" w:cs="Times New Roman"/>
          <w:sz w:val="24"/>
          <w:szCs w:val="24"/>
        </w:rPr>
        <w:t>«Зачтено» – обучающийся четко и грамотно формулирует ответы на поставленные вопросы, используя лекционный материал, базовый учебник, дополнительную учебную, научную литературу и нормативные правовые акты, демонстрирует умение сопоставлять разные точки зрения по излагаемому вопросу, логически связывать материал, использовать теоретические положения для формулировки личностной позиции и для анализа практики государственной культурной политики.</w:t>
      </w:r>
    </w:p>
    <w:p w:rsidR="00D71E4A" w:rsidRPr="008F1324" w:rsidRDefault="00D71E4A" w:rsidP="008F1324">
      <w:pPr>
        <w:tabs>
          <w:tab w:val="right" w:leader="underscore" w:pos="9639"/>
        </w:tabs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1324">
        <w:rPr>
          <w:rFonts w:ascii="Times New Roman" w:eastAsia="Calibri" w:hAnsi="Times New Roman" w:cs="Times New Roman"/>
          <w:sz w:val="24"/>
          <w:szCs w:val="24"/>
        </w:rPr>
        <w:t>«Не зачтено» – обучающийся не умеет грамотно и четко сформулировать ответы на поставленные вопросы, т.к. имеет пробелы в знаниях основного учебного материала, допускает принципиальные ошибки в выполнении предусмотренных программой заданий, не умеет работать с нормативными правовыми документами.</w:t>
      </w:r>
    </w:p>
    <w:p w:rsidR="00D71E4A" w:rsidRPr="008F1324" w:rsidRDefault="00D71E4A" w:rsidP="008F1324">
      <w:pPr>
        <w:widowControl w:val="0"/>
        <w:spacing w:after="0" w:line="240" w:lineRule="auto"/>
        <w:jc w:val="both"/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</w:pPr>
    </w:p>
    <w:p w:rsidR="00D71E4A" w:rsidRPr="008F1324" w:rsidRDefault="00D71E4A" w:rsidP="006704F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13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4.3</w:t>
      </w:r>
      <w:r w:rsidR="006704FC" w:rsidRPr="006704FC">
        <w:t xml:space="preserve"> </w:t>
      </w:r>
      <w:r w:rsidR="006704FC" w:rsidRPr="006704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Критерии оценивания</w:t>
      </w:r>
      <w:r w:rsidR="006704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8F13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учебного проекта </w:t>
      </w:r>
    </w:p>
    <w:p w:rsidR="00D71E4A" w:rsidRPr="008F1324" w:rsidRDefault="00D71E4A" w:rsidP="008F1324">
      <w:pPr>
        <w:tabs>
          <w:tab w:val="right" w:leader="underscore" w:pos="9639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1324">
        <w:rPr>
          <w:rFonts w:ascii="Times New Roman" w:eastAsia="Calibri" w:hAnsi="Times New Roman" w:cs="Times New Roman"/>
          <w:sz w:val="24"/>
          <w:szCs w:val="24"/>
        </w:rPr>
        <w:t>Знания, умения и навыки обучающихся при выполнении и защите учебного проекта определяются оценками «отлично», «хорошо», «удовлетворительно», «неудовлетворительно», исходя из следующих критериев:</w:t>
      </w:r>
    </w:p>
    <w:p w:rsidR="00D71E4A" w:rsidRPr="008F1324" w:rsidRDefault="00D71E4A" w:rsidP="008F1324">
      <w:pPr>
        <w:tabs>
          <w:tab w:val="right" w:leader="underscore" w:pos="9639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1324">
        <w:rPr>
          <w:rFonts w:ascii="Times New Roman" w:eastAsia="Calibri" w:hAnsi="Times New Roman" w:cs="Times New Roman"/>
          <w:sz w:val="24"/>
          <w:szCs w:val="24"/>
        </w:rPr>
        <w:t xml:space="preserve">- качество и соответствие структуре учебного проекта -1 балл, </w:t>
      </w:r>
    </w:p>
    <w:p w:rsidR="00D71E4A" w:rsidRPr="008F1324" w:rsidRDefault="00D71E4A" w:rsidP="008F1324">
      <w:pPr>
        <w:tabs>
          <w:tab w:val="right" w:leader="underscore" w:pos="9639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1324">
        <w:rPr>
          <w:rFonts w:ascii="Times New Roman" w:eastAsia="Calibri" w:hAnsi="Times New Roman" w:cs="Times New Roman"/>
          <w:sz w:val="24"/>
          <w:szCs w:val="24"/>
        </w:rPr>
        <w:t xml:space="preserve">- полнота разработки темы, использование нормативных правовых документов федерального и регионального уровня - 2 балла, </w:t>
      </w:r>
    </w:p>
    <w:p w:rsidR="00D71E4A" w:rsidRPr="008F1324" w:rsidRDefault="00D71E4A" w:rsidP="008F1324">
      <w:pPr>
        <w:tabs>
          <w:tab w:val="right" w:leader="underscore" w:pos="9639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1324">
        <w:rPr>
          <w:rFonts w:ascii="Times New Roman" w:eastAsia="Calibri" w:hAnsi="Times New Roman" w:cs="Times New Roman"/>
          <w:sz w:val="24"/>
          <w:szCs w:val="24"/>
        </w:rPr>
        <w:t xml:space="preserve">- оригинальность решения, </w:t>
      </w:r>
      <w:r w:rsidRPr="008F1324">
        <w:rPr>
          <w:rFonts w:ascii="Times New Roman" w:eastAsia="Calibri" w:hAnsi="Times New Roman" w:cs="Times New Roman"/>
          <w:color w:val="000000"/>
          <w:sz w:val="24"/>
          <w:szCs w:val="24"/>
        </w:rPr>
        <w:t>способы визуализации параметров, индексов и индикаторов эффективности культурной политики</w:t>
      </w:r>
      <w:r w:rsidRPr="008F1324">
        <w:rPr>
          <w:rFonts w:ascii="Times New Roman" w:eastAsia="Calibri" w:hAnsi="Times New Roman" w:cs="Times New Roman"/>
          <w:sz w:val="24"/>
          <w:szCs w:val="24"/>
        </w:rPr>
        <w:t xml:space="preserve"> – 3 балла,</w:t>
      </w:r>
    </w:p>
    <w:p w:rsidR="00D71E4A" w:rsidRPr="008F1324" w:rsidRDefault="00D71E4A" w:rsidP="008F1324">
      <w:pPr>
        <w:tabs>
          <w:tab w:val="right" w:leader="underscore" w:pos="9639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1324">
        <w:rPr>
          <w:rFonts w:ascii="Times New Roman" w:eastAsia="Calibri" w:hAnsi="Times New Roman" w:cs="Times New Roman"/>
          <w:sz w:val="24"/>
          <w:szCs w:val="24"/>
        </w:rPr>
        <w:t>- объем работы, внешнее оформление, культура речи докладчика – 1 балл,</w:t>
      </w:r>
    </w:p>
    <w:p w:rsidR="00D71E4A" w:rsidRPr="008F1324" w:rsidRDefault="00D71E4A" w:rsidP="008F1324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1324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8F132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разработка практических рекомендаций в сфере культурной политики конкретного региона </w:t>
      </w:r>
      <w:r w:rsidRPr="008F1324">
        <w:rPr>
          <w:rFonts w:ascii="Times New Roman" w:eastAsia="Calibri" w:hAnsi="Times New Roman" w:cs="Times New Roman"/>
          <w:sz w:val="24"/>
          <w:szCs w:val="24"/>
        </w:rPr>
        <w:t xml:space="preserve">– 3 балла. </w:t>
      </w:r>
    </w:p>
    <w:p w:rsidR="00D71E4A" w:rsidRPr="008F1324" w:rsidRDefault="00D71E4A" w:rsidP="008F1324">
      <w:pPr>
        <w:tabs>
          <w:tab w:val="right" w:leader="underscore" w:pos="9639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1324">
        <w:rPr>
          <w:rFonts w:ascii="Times New Roman" w:eastAsia="Calibri" w:hAnsi="Times New Roman" w:cs="Times New Roman"/>
          <w:sz w:val="24"/>
          <w:szCs w:val="24"/>
        </w:rPr>
        <w:t>В итоге за выполнение и презентацию учебного проекта студент может получить максимально – 10 баллов, соответственно – минимально – 1 балл.</w:t>
      </w:r>
    </w:p>
    <w:p w:rsidR="00D71E4A" w:rsidRPr="008F1324" w:rsidRDefault="00D71E4A" w:rsidP="008F1324">
      <w:pPr>
        <w:spacing w:after="0" w:line="240" w:lineRule="auto"/>
        <w:ind w:firstLine="709"/>
        <w:contextualSpacing/>
        <w:jc w:val="both"/>
        <w:rPr>
          <w:rFonts w:ascii="Calibri" w:eastAsia="Calibri" w:hAnsi="Calibri" w:cs="Times New Roman"/>
          <w:sz w:val="24"/>
          <w:szCs w:val="24"/>
        </w:rPr>
      </w:pPr>
      <w:r w:rsidRPr="008F1324">
        <w:rPr>
          <w:rFonts w:ascii="Times New Roman" w:eastAsia="Calibri" w:hAnsi="Times New Roman" w:cs="Times New Roman"/>
          <w:b/>
          <w:i/>
          <w:sz w:val="24"/>
          <w:szCs w:val="24"/>
        </w:rPr>
        <w:t>Шкала оценивания</w:t>
      </w:r>
      <w:r w:rsidRPr="008F1324">
        <w:rPr>
          <w:rFonts w:ascii="Times New Roman" w:eastAsia="Calibri" w:hAnsi="Times New Roman" w:cs="Times New Roman"/>
          <w:sz w:val="24"/>
          <w:szCs w:val="24"/>
        </w:rPr>
        <w:t>:</w:t>
      </w:r>
    </w:p>
    <w:p w:rsidR="00D71E4A" w:rsidRPr="008F1324" w:rsidRDefault="00D71E4A" w:rsidP="008F132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1324">
        <w:rPr>
          <w:rFonts w:ascii="Times New Roman" w:eastAsia="Calibri" w:hAnsi="Times New Roman" w:cs="Times New Roman"/>
          <w:sz w:val="24"/>
          <w:szCs w:val="24"/>
        </w:rPr>
        <w:t>При выставлении оценок за выполнение и защиту учебного проекта используется следующая шкала:</w:t>
      </w:r>
    </w:p>
    <w:p w:rsidR="00D71E4A" w:rsidRPr="008F1324" w:rsidRDefault="00D71E4A" w:rsidP="008F132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1324">
        <w:rPr>
          <w:rFonts w:ascii="Times New Roman" w:eastAsia="Calibri" w:hAnsi="Times New Roman" w:cs="Times New Roman"/>
          <w:sz w:val="24"/>
          <w:szCs w:val="24"/>
        </w:rPr>
        <w:t>- 10-9 баллов – оценка «отлично»;</w:t>
      </w:r>
    </w:p>
    <w:p w:rsidR="00D71E4A" w:rsidRPr="008F1324" w:rsidRDefault="00D71E4A" w:rsidP="008F132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1324">
        <w:rPr>
          <w:rFonts w:ascii="Times New Roman" w:eastAsia="Calibri" w:hAnsi="Times New Roman" w:cs="Times New Roman"/>
          <w:sz w:val="24"/>
          <w:szCs w:val="24"/>
        </w:rPr>
        <w:lastRenderedPageBreak/>
        <w:t>- 8-7 баллов – оценка «хорошо»;</w:t>
      </w:r>
    </w:p>
    <w:p w:rsidR="00D71E4A" w:rsidRPr="008F1324" w:rsidRDefault="00D71E4A" w:rsidP="008F132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1324">
        <w:rPr>
          <w:rFonts w:ascii="Times New Roman" w:eastAsia="Calibri" w:hAnsi="Times New Roman" w:cs="Times New Roman"/>
          <w:sz w:val="24"/>
          <w:szCs w:val="24"/>
        </w:rPr>
        <w:t>- 6-5 баллов – оценка «удовлетворительно»;</w:t>
      </w:r>
    </w:p>
    <w:p w:rsidR="00D71E4A" w:rsidRPr="008F1324" w:rsidRDefault="00D71E4A" w:rsidP="008F132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Calibri" w:eastAsia="Calibri" w:hAnsi="Calibri" w:cs="Times New Roman"/>
          <w:sz w:val="24"/>
          <w:szCs w:val="24"/>
        </w:rPr>
      </w:pPr>
      <w:r w:rsidRPr="008F1324">
        <w:rPr>
          <w:rFonts w:ascii="Times New Roman" w:eastAsia="Calibri" w:hAnsi="Times New Roman" w:cs="Times New Roman"/>
          <w:sz w:val="24"/>
          <w:szCs w:val="24"/>
        </w:rPr>
        <w:t>- 4-1 балл – оценка «неудовлетворительно».</w:t>
      </w:r>
    </w:p>
    <w:p w:rsidR="00D71E4A" w:rsidRPr="008F1324" w:rsidRDefault="00D71E4A" w:rsidP="008F1324">
      <w:pPr>
        <w:widowControl w:val="0"/>
        <w:spacing w:after="0" w:line="240" w:lineRule="auto"/>
        <w:jc w:val="both"/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</w:pPr>
    </w:p>
    <w:p w:rsidR="006704FC" w:rsidRDefault="00D71E4A" w:rsidP="008F132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704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4.4. </w:t>
      </w:r>
      <w:r w:rsidR="006704FC" w:rsidRPr="006704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Критерии оценивания написания </w:t>
      </w:r>
      <w:r w:rsidR="006704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рефератов</w:t>
      </w:r>
    </w:p>
    <w:p w:rsidR="00D71E4A" w:rsidRPr="006704FC" w:rsidRDefault="00D71E4A" w:rsidP="008F132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704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D71E4A" w:rsidRPr="008F1324" w:rsidRDefault="00D71E4A" w:rsidP="008F1324">
      <w:pPr>
        <w:widowControl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1324">
        <w:rPr>
          <w:rFonts w:ascii="Times New Roman" w:eastAsia="Times New Roman" w:hAnsi="Times New Roman" w:cs="Times New Roman"/>
          <w:sz w:val="24"/>
          <w:szCs w:val="24"/>
        </w:rPr>
        <w:t>Знания, умения и навыки обучающихся при выполнении и представлении реферата определяются оцениваются «зачтено» / «не зачтено», исходя из следующих критериев:</w:t>
      </w:r>
    </w:p>
    <w:p w:rsidR="00D71E4A" w:rsidRPr="008F1324" w:rsidRDefault="00D71E4A" w:rsidP="008F1324">
      <w:pPr>
        <w:widowControl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1324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8F1324">
        <w:rPr>
          <w:rFonts w:ascii="Times New Roman" w:eastAsia="Times New Roman" w:hAnsi="Times New Roman" w:cs="Times New Roman"/>
          <w:sz w:val="24"/>
          <w:szCs w:val="24"/>
        </w:rPr>
        <w:tab/>
        <w:t>качество и самостоятельность ее выполнения (1 балл),</w:t>
      </w:r>
    </w:p>
    <w:p w:rsidR="00D71E4A" w:rsidRPr="008F1324" w:rsidRDefault="00D71E4A" w:rsidP="008F1324">
      <w:pPr>
        <w:widowControl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1324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8F1324">
        <w:rPr>
          <w:rFonts w:ascii="Times New Roman" w:eastAsia="Times New Roman" w:hAnsi="Times New Roman" w:cs="Times New Roman"/>
          <w:sz w:val="24"/>
          <w:szCs w:val="24"/>
        </w:rPr>
        <w:tab/>
        <w:t xml:space="preserve">полнота разработки темы (1 балл), </w:t>
      </w:r>
    </w:p>
    <w:p w:rsidR="00D71E4A" w:rsidRPr="008F1324" w:rsidRDefault="00D71E4A" w:rsidP="008F1324">
      <w:pPr>
        <w:widowControl w:val="0"/>
        <w:spacing w:after="0" w:line="240" w:lineRule="auto"/>
        <w:ind w:left="704" w:hanging="4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1324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8F1324">
        <w:rPr>
          <w:rFonts w:ascii="Times New Roman" w:eastAsia="Times New Roman" w:hAnsi="Times New Roman" w:cs="Times New Roman"/>
          <w:sz w:val="24"/>
          <w:szCs w:val="24"/>
        </w:rPr>
        <w:tab/>
        <w:t>оригинальность решения, теоретическая и практическая значимость результатов, культура речи докладчика (1балл),</w:t>
      </w:r>
    </w:p>
    <w:p w:rsidR="00D71E4A" w:rsidRPr="008F1324" w:rsidRDefault="00D71E4A" w:rsidP="008F1324">
      <w:pPr>
        <w:widowControl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1324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8F1324">
        <w:rPr>
          <w:rFonts w:ascii="Times New Roman" w:eastAsia="Times New Roman" w:hAnsi="Times New Roman" w:cs="Times New Roman"/>
          <w:sz w:val="24"/>
          <w:szCs w:val="24"/>
        </w:rPr>
        <w:tab/>
        <w:t>объем работы, внешнее оформление (1 балл),</w:t>
      </w:r>
    </w:p>
    <w:p w:rsidR="00D71E4A" w:rsidRPr="008F1324" w:rsidRDefault="00D71E4A" w:rsidP="008F1324">
      <w:pPr>
        <w:widowControl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1324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8F1324">
        <w:rPr>
          <w:rFonts w:ascii="Times New Roman" w:eastAsia="Times New Roman" w:hAnsi="Times New Roman" w:cs="Times New Roman"/>
          <w:sz w:val="24"/>
          <w:szCs w:val="24"/>
        </w:rPr>
        <w:tab/>
        <w:t xml:space="preserve">усвоение основного теоретического материала (1балл). </w:t>
      </w:r>
    </w:p>
    <w:p w:rsidR="00D71E4A" w:rsidRPr="008F1324" w:rsidRDefault="00D71E4A" w:rsidP="008F1324">
      <w:pPr>
        <w:widowControl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1324">
        <w:rPr>
          <w:rFonts w:ascii="Times New Roman" w:eastAsia="Times New Roman" w:hAnsi="Times New Roman" w:cs="Times New Roman"/>
          <w:sz w:val="24"/>
          <w:szCs w:val="24"/>
        </w:rPr>
        <w:t xml:space="preserve">В итоге за выполнение и презентацию реферата студент может получить 3 – 5 баллов, что соответствует «зачтено», соответственно 1 – 2 балла соответствует «не зачтено». </w:t>
      </w:r>
    </w:p>
    <w:p w:rsidR="00D71E4A" w:rsidRPr="008F1324" w:rsidRDefault="00D71E4A" w:rsidP="008F132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71E4A" w:rsidRPr="006704FC" w:rsidRDefault="00D71E4A" w:rsidP="008F132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704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4.5. </w:t>
      </w:r>
      <w:r w:rsidR="006704FC" w:rsidRPr="006704FC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Критерии оценивания </w:t>
      </w:r>
      <w:r w:rsidR="006704FC" w:rsidRPr="006704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коллоквиума</w:t>
      </w:r>
    </w:p>
    <w:p w:rsidR="00D71E4A" w:rsidRPr="006704FC" w:rsidRDefault="00D71E4A" w:rsidP="006704FC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132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8F1324">
        <w:rPr>
          <w:rFonts w:ascii="Times New Roman" w:eastAsia="Calibri" w:hAnsi="Times New Roman" w:cs="Times New Roman"/>
          <w:sz w:val="24"/>
          <w:szCs w:val="24"/>
        </w:rPr>
        <w:t xml:space="preserve">Знания, умения и навыки обучающихся при проведении коллоквиума оцениваются на зачтено/не зачтено. </w:t>
      </w:r>
    </w:p>
    <w:p w:rsidR="00D71E4A" w:rsidRPr="008F1324" w:rsidRDefault="00D71E4A" w:rsidP="008F1324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1324">
        <w:rPr>
          <w:rFonts w:ascii="Times New Roman" w:eastAsia="Calibri" w:hAnsi="Times New Roman" w:cs="Times New Roman"/>
          <w:sz w:val="24"/>
          <w:szCs w:val="24"/>
        </w:rPr>
        <w:t>- «зачтено» получает студент, если он обнаруживает полное знание материала по заданному вопросу, без затруднений излагает материал в устной речи, владеет специальной терминологией, знает и умеет анализировать необходимые нормативные правовые акты, обоснованно намечает пути реализации актуальных задач государственной культурной политики;</w:t>
      </w:r>
    </w:p>
    <w:p w:rsidR="00D71E4A" w:rsidRPr="008F1324" w:rsidRDefault="00D71E4A" w:rsidP="008F1324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1324">
        <w:rPr>
          <w:rFonts w:ascii="Times New Roman" w:eastAsia="Calibri" w:hAnsi="Times New Roman" w:cs="Times New Roman"/>
          <w:sz w:val="24"/>
          <w:szCs w:val="24"/>
        </w:rPr>
        <w:t>- «не зачтено» получает студент, если он обнаружил пробелы в знании теоретико-методологических оснований культурной политики, концепций и моделей культурной политики, допускает принципиальные ошибки в устном изложении представленного материала, не владеет специальной (для данной дисциплины) и плохо владеет общенаучной терминологией; не знает и не умеет анализировать необходимые нормативные правовые акты.</w:t>
      </w:r>
    </w:p>
    <w:p w:rsidR="00D71E4A" w:rsidRPr="008F1324" w:rsidRDefault="00D71E4A" w:rsidP="008F132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4784" w:rsidRPr="008F1324" w:rsidRDefault="007407C3" w:rsidP="008F132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13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Оценочные средства по дисциплине</w:t>
      </w:r>
      <w:r w:rsidR="00EC4784" w:rsidRPr="008F13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для </w:t>
      </w:r>
      <w:r w:rsidR="00847036" w:rsidRPr="008F13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промежуточной аттестации и шкала оценивания</w:t>
      </w:r>
    </w:p>
    <w:p w:rsidR="000E5FB2" w:rsidRPr="00847036" w:rsidRDefault="00EC4784" w:rsidP="0084703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13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5.1. </w:t>
      </w:r>
      <w:r w:rsidR="000E5FB2" w:rsidRPr="008F1324">
        <w:rPr>
          <w:rFonts w:ascii="Times New Roman" w:hAnsi="Times New Roman" w:cs="Times New Roman"/>
          <w:b/>
          <w:sz w:val="24"/>
          <w:szCs w:val="24"/>
        </w:rPr>
        <w:t xml:space="preserve">Список вопросов для проведения промежуточной аттестации </w:t>
      </w:r>
      <w:r w:rsidR="000E5FB2" w:rsidRPr="008F1324">
        <w:rPr>
          <w:rFonts w:ascii="Times New Roman" w:hAnsi="Times New Roman" w:cs="Times New Roman"/>
          <w:b/>
          <w:sz w:val="24"/>
          <w:szCs w:val="24"/>
        </w:rPr>
        <w:br/>
        <w:t>и проверки сформированности компетенций</w:t>
      </w:r>
    </w:p>
    <w:tbl>
      <w:tblPr>
        <w:tblStyle w:val="a7"/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0"/>
        <w:gridCol w:w="3828"/>
      </w:tblGrid>
      <w:tr w:rsidR="000E5FB2" w:rsidRPr="008F1324" w:rsidTr="000B769B">
        <w:trPr>
          <w:trHeight w:val="491"/>
        </w:trPr>
        <w:tc>
          <w:tcPr>
            <w:tcW w:w="5670" w:type="dxa"/>
          </w:tcPr>
          <w:p w:rsidR="000E5FB2" w:rsidRPr="008F1324" w:rsidRDefault="000E5FB2" w:rsidP="008F1324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kern w:val="2"/>
                <w:sz w:val="24"/>
                <w:szCs w:val="24"/>
              </w:rPr>
            </w:pPr>
            <w:r w:rsidRPr="008F1324">
              <w:rPr>
                <w:rFonts w:eastAsia="Calibri"/>
                <w:b/>
                <w:kern w:val="2"/>
                <w:sz w:val="24"/>
                <w:szCs w:val="24"/>
              </w:rPr>
              <w:t>Вопрос</w:t>
            </w:r>
          </w:p>
        </w:tc>
        <w:tc>
          <w:tcPr>
            <w:tcW w:w="3828" w:type="dxa"/>
          </w:tcPr>
          <w:p w:rsidR="000E5FB2" w:rsidRPr="008F1324" w:rsidRDefault="000E5FB2" w:rsidP="008F1324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kern w:val="2"/>
                <w:sz w:val="24"/>
                <w:szCs w:val="24"/>
              </w:rPr>
            </w:pPr>
            <w:r w:rsidRPr="008F1324">
              <w:rPr>
                <w:rFonts w:eastAsia="Calibri"/>
                <w:b/>
                <w:kern w:val="2"/>
                <w:sz w:val="24"/>
                <w:szCs w:val="24"/>
              </w:rPr>
              <w:t>Ответ</w:t>
            </w:r>
          </w:p>
        </w:tc>
      </w:tr>
      <w:tr w:rsidR="000E5FB2" w:rsidRPr="008F1324" w:rsidTr="000B769B">
        <w:trPr>
          <w:trHeight w:val="491"/>
        </w:trPr>
        <w:tc>
          <w:tcPr>
            <w:tcW w:w="5670" w:type="dxa"/>
          </w:tcPr>
          <w:p w:rsidR="000E5FB2" w:rsidRPr="008F1324" w:rsidRDefault="000E5FB2" w:rsidP="00935354">
            <w:pPr>
              <w:numPr>
                <w:ilvl w:val="0"/>
                <w:numId w:val="11"/>
              </w:numPr>
              <w:ind w:left="179" w:firstLine="0"/>
              <w:rPr>
                <w:rFonts w:eastAsia="Calibri"/>
                <w:sz w:val="24"/>
                <w:szCs w:val="24"/>
              </w:rPr>
            </w:pPr>
            <w:r w:rsidRPr="008F1324">
              <w:rPr>
                <w:rFonts w:eastAsia="Calibri"/>
                <w:sz w:val="24"/>
                <w:szCs w:val="24"/>
              </w:rPr>
              <w:t>Как в ФЗ «Основы законодательства Российской Федерации о культуре» называются материальные и духовные ценности, созданные в прошлом, а также памятники и историко-культурные территории и объекты, значимые для сохранения и развития самобытности Российской Федерации и всех ее народов, их вклада в мировую цивилизацию?</w:t>
            </w:r>
          </w:p>
        </w:tc>
        <w:tc>
          <w:tcPr>
            <w:tcW w:w="3828" w:type="dxa"/>
          </w:tcPr>
          <w:p w:rsidR="000E5FB2" w:rsidRPr="008F1324" w:rsidRDefault="000E5FB2" w:rsidP="00935354">
            <w:pPr>
              <w:numPr>
                <w:ilvl w:val="0"/>
                <w:numId w:val="10"/>
              </w:numPr>
              <w:tabs>
                <w:tab w:val="left" w:pos="463"/>
              </w:tabs>
              <w:ind w:left="38" w:firstLine="0"/>
              <w:rPr>
                <w:rFonts w:eastAsia="Calibri"/>
                <w:sz w:val="24"/>
                <w:szCs w:val="24"/>
              </w:rPr>
            </w:pPr>
            <w:r w:rsidRPr="008F1324">
              <w:rPr>
                <w:rFonts w:eastAsia="Calibri"/>
                <w:sz w:val="24"/>
                <w:szCs w:val="24"/>
              </w:rPr>
              <w:t>Культурное достояние</w:t>
            </w:r>
          </w:p>
          <w:p w:rsidR="000E5FB2" w:rsidRPr="008F1324" w:rsidRDefault="000E5FB2" w:rsidP="00935354">
            <w:pPr>
              <w:tabs>
                <w:tab w:val="left" w:pos="463"/>
              </w:tabs>
              <w:ind w:left="38"/>
              <w:jc w:val="center"/>
              <w:rPr>
                <w:rFonts w:eastAsia="Calibri"/>
                <w:b/>
                <w:kern w:val="2"/>
                <w:sz w:val="24"/>
                <w:szCs w:val="24"/>
              </w:rPr>
            </w:pPr>
          </w:p>
        </w:tc>
      </w:tr>
      <w:tr w:rsidR="000E5FB2" w:rsidRPr="008F1324" w:rsidTr="000B769B">
        <w:trPr>
          <w:trHeight w:val="491"/>
        </w:trPr>
        <w:tc>
          <w:tcPr>
            <w:tcW w:w="5670" w:type="dxa"/>
          </w:tcPr>
          <w:p w:rsidR="000E5FB2" w:rsidRPr="008F1324" w:rsidRDefault="000E5FB2" w:rsidP="00935354">
            <w:pPr>
              <w:numPr>
                <w:ilvl w:val="0"/>
                <w:numId w:val="11"/>
              </w:numPr>
              <w:ind w:left="179" w:firstLine="0"/>
              <w:rPr>
                <w:rFonts w:eastAsia="Calibri"/>
                <w:sz w:val="24"/>
                <w:szCs w:val="24"/>
              </w:rPr>
            </w:pPr>
            <w:r w:rsidRPr="008F1324">
              <w:rPr>
                <w:rFonts w:eastAsia="Calibri"/>
                <w:sz w:val="24"/>
                <w:szCs w:val="24"/>
              </w:rPr>
              <w:t>Какой документ был утвержден Распоряжением правительства от 29 февраля 2016 года №326-р?</w:t>
            </w:r>
          </w:p>
        </w:tc>
        <w:tc>
          <w:tcPr>
            <w:tcW w:w="3828" w:type="dxa"/>
          </w:tcPr>
          <w:p w:rsidR="000E5FB2" w:rsidRPr="008F1324" w:rsidRDefault="000E5FB2" w:rsidP="00935354">
            <w:pPr>
              <w:numPr>
                <w:ilvl w:val="0"/>
                <w:numId w:val="10"/>
              </w:numPr>
              <w:tabs>
                <w:tab w:val="left" w:pos="463"/>
              </w:tabs>
              <w:ind w:left="38" w:firstLine="0"/>
              <w:rPr>
                <w:rFonts w:eastAsia="Calibri"/>
                <w:sz w:val="24"/>
                <w:szCs w:val="24"/>
              </w:rPr>
            </w:pPr>
            <w:r w:rsidRPr="008F1324">
              <w:rPr>
                <w:rFonts w:eastAsia="Calibri"/>
                <w:sz w:val="24"/>
                <w:szCs w:val="24"/>
              </w:rPr>
              <w:t>Стратегия государственной культурной политики до 2030 года</w:t>
            </w:r>
          </w:p>
        </w:tc>
      </w:tr>
      <w:tr w:rsidR="000E5FB2" w:rsidRPr="008F1324" w:rsidTr="000B769B">
        <w:trPr>
          <w:trHeight w:val="491"/>
        </w:trPr>
        <w:tc>
          <w:tcPr>
            <w:tcW w:w="5670" w:type="dxa"/>
          </w:tcPr>
          <w:p w:rsidR="000E5FB2" w:rsidRPr="008F1324" w:rsidRDefault="000E5FB2" w:rsidP="00935354">
            <w:pPr>
              <w:numPr>
                <w:ilvl w:val="0"/>
                <w:numId w:val="11"/>
              </w:numPr>
              <w:ind w:left="179" w:firstLine="0"/>
              <w:rPr>
                <w:rFonts w:eastAsia="Calibri"/>
                <w:sz w:val="24"/>
                <w:szCs w:val="24"/>
              </w:rPr>
            </w:pPr>
            <w:r w:rsidRPr="008F1324">
              <w:rPr>
                <w:rFonts w:eastAsia="Calibri"/>
                <w:sz w:val="24"/>
                <w:szCs w:val="24"/>
              </w:rPr>
              <w:t xml:space="preserve">Какое понятие обозначает особую форму организации молодёжи, представляющую собой автономное целостное образование внутри </w:t>
            </w:r>
            <w:r w:rsidRPr="008F1324">
              <w:rPr>
                <w:rFonts w:eastAsia="Calibri"/>
                <w:sz w:val="24"/>
                <w:szCs w:val="24"/>
              </w:rPr>
              <w:lastRenderedPageBreak/>
              <w:t>господствующей культуры и определяющую образ жизни и мышления её носителей?</w:t>
            </w:r>
          </w:p>
        </w:tc>
        <w:tc>
          <w:tcPr>
            <w:tcW w:w="3828" w:type="dxa"/>
          </w:tcPr>
          <w:p w:rsidR="000E5FB2" w:rsidRPr="008F1324" w:rsidRDefault="000E5FB2" w:rsidP="00935354">
            <w:pPr>
              <w:numPr>
                <w:ilvl w:val="0"/>
                <w:numId w:val="10"/>
              </w:numPr>
              <w:tabs>
                <w:tab w:val="left" w:pos="463"/>
              </w:tabs>
              <w:ind w:left="38" w:firstLine="0"/>
              <w:rPr>
                <w:rFonts w:eastAsia="Calibri"/>
                <w:sz w:val="24"/>
                <w:szCs w:val="24"/>
              </w:rPr>
            </w:pPr>
            <w:r w:rsidRPr="008F1324">
              <w:rPr>
                <w:rFonts w:eastAsia="Calibri"/>
                <w:sz w:val="24"/>
                <w:szCs w:val="24"/>
              </w:rPr>
              <w:lastRenderedPageBreak/>
              <w:t>Проектные технологии</w:t>
            </w:r>
          </w:p>
          <w:p w:rsidR="000E5FB2" w:rsidRPr="008F1324" w:rsidRDefault="000E5FB2" w:rsidP="00935354">
            <w:pPr>
              <w:tabs>
                <w:tab w:val="left" w:pos="463"/>
              </w:tabs>
              <w:autoSpaceDE w:val="0"/>
              <w:autoSpaceDN w:val="0"/>
              <w:adjustRightInd w:val="0"/>
              <w:ind w:left="38"/>
              <w:jc w:val="center"/>
              <w:rPr>
                <w:rFonts w:eastAsia="Calibri"/>
                <w:b/>
                <w:kern w:val="2"/>
                <w:sz w:val="24"/>
                <w:szCs w:val="24"/>
              </w:rPr>
            </w:pPr>
          </w:p>
        </w:tc>
      </w:tr>
      <w:tr w:rsidR="000E5FB2" w:rsidRPr="008F1324" w:rsidTr="000B769B">
        <w:trPr>
          <w:trHeight w:val="491"/>
        </w:trPr>
        <w:tc>
          <w:tcPr>
            <w:tcW w:w="5670" w:type="dxa"/>
          </w:tcPr>
          <w:p w:rsidR="000E5FB2" w:rsidRPr="008F1324" w:rsidRDefault="000E5FB2" w:rsidP="00935354">
            <w:pPr>
              <w:numPr>
                <w:ilvl w:val="0"/>
                <w:numId w:val="11"/>
              </w:numPr>
              <w:ind w:left="179" w:firstLine="0"/>
              <w:rPr>
                <w:rFonts w:eastAsia="Calibri"/>
                <w:sz w:val="24"/>
                <w:szCs w:val="24"/>
              </w:rPr>
            </w:pPr>
            <w:r w:rsidRPr="008F1324">
              <w:rPr>
                <w:rFonts w:eastAsia="Calibri"/>
                <w:sz w:val="24"/>
                <w:szCs w:val="24"/>
              </w:rPr>
              <w:lastRenderedPageBreak/>
              <w:t xml:space="preserve">Какая из технологий решает задачу разработки и реализации федеральных, региональных, муниципальных и иных целевых программ поддержки и развития социокультурной сферы? </w:t>
            </w:r>
          </w:p>
        </w:tc>
        <w:tc>
          <w:tcPr>
            <w:tcW w:w="3828" w:type="dxa"/>
          </w:tcPr>
          <w:p w:rsidR="000E5FB2" w:rsidRPr="008F1324" w:rsidRDefault="000E5FB2" w:rsidP="00935354">
            <w:pPr>
              <w:numPr>
                <w:ilvl w:val="0"/>
                <w:numId w:val="10"/>
              </w:numPr>
              <w:tabs>
                <w:tab w:val="left" w:pos="463"/>
              </w:tabs>
              <w:ind w:left="38" w:firstLine="0"/>
              <w:rPr>
                <w:rFonts w:eastAsia="Calibri"/>
                <w:sz w:val="24"/>
                <w:szCs w:val="24"/>
              </w:rPr>
            </w:pPr>
            <w:proofErr w:type="spellStart"/>
            <w:r w:rsidRPr="008F1324">
              <w:rPr>
                <w:rFonts w:eastAsia="Calibri"/>
                <w:sz w:val="24"/>
                <w:szCs w:val="24"/>
              </w:rPr>
              <w:t>Фандрайзинг</w:t>
            </w:r>
            <w:proofErr w:type="spellEnd"/>
          </w:p>
          <w:p w:rsidR="000E5FB2" w:rsidRPr="008F1324" w:rsidRDefault="000E5FB2" w:rsidP="00935354">
            <w:pPr>
              <w:tabs>
                <w:tab w:val="left" w:pos="463"/>
              </w:tabs>
              <w:autoSpaceDE w:val="0"/>
              <w:autoSpaceDN w:val="0"/>
              <w:adjustRightInd w:val="0"/>
              <w:ind w:left="38"/>
              <w:rPr>
                <w:rFonts w:eastAsia="Calibri"/>
                <w:b/>
                <w:kern w:val="2"/>
                <w:sz w:val="24"/>
                <w:szCs w:val="24"/>
              </w:rPr>
            </w:pPr>
          </w:p>
        </w:tc>
      </w:tr>
      <w:tr w:rsidR="000E5FB2" w:rsidRPr="008F1324" w:rsidTr="000B769B">
        <w:trPr>
          <w:trHeight w:val="491"/>
        </w:trPr>
        <w:tc>
          <w:tcPr>
            <w:tcW w:w="5670" w:type="dxa"/>
          </w:tcPr>
          <w:p w:rsidR="000E5FB2" w:rsidRPr="008F1324" w:rsidRDefault="000E5FB2" w:rsidP="00935354">
            <w:pPr>
              <w:numPr>
                <w:ilvl w:val="0"/>
                <w:numId w:val="11"/>
              </w:numPr>
              <w:ind w:left="179" w:firstLine="0"/>
              <w:rPr>
                <w:rFonts w:eastAsia="Calibri"/>
                <w:sz w:val="24"/>
                <w:szCs w:val="24"/>
              </w:rPr>
            </w:pPr>
            <w:r w:rsidRPr="008F1324">
              <w:rPr>
                <w:rFonts w:eastAsia="Calibri"/>
                <w:sz w:val="24"/>
                <w:szCs w:val="24"/>
              </w:rPr>
              <w:t>Как называется направление менеджмента по привлечению и аккумулированию внешних источников финансирования?</w:t>
            </w:r>
          </w:p>
        </w:tc>
        <w:tc>
          <w:tcPr>
            <w:tcW w:w="3828" w:type="dxa"/>
          </w:tcPr>
          <w:p w:rsidR="000E5FB2" w:rsidRPr="008F1324" w:rsidRDefault="000E5FB2" w:rsidP="00935354">
            <w:pPr>
              <w:numPr>
                <w:ilvl w:val="0"/>
                <w:numId w:val="10"/>
              </w:numPr>
              <w:tabs>
                <w:tab w:val="left" w:pos="463"/>
              </w:tabs>
              <w:ind w:left="38" w:firstLine="0"/>
              <w:rPr>
                <w:rFonts w:eastAsia="Calibri"/>
                <w:sz w:val="24"/>
                <w:szCs w:val="24"/>
              </w:rPr>
            </w:pPr>
            <w:r w:rsidRPr="008F1324">
              <w:rPr>
                <w:rFonts w:eastAsia="Calibri"/>
                <w:sz w:val="24"/>
                <w:szCs w:val="24"/>
              </w:rPr>
              <w:t>Совета Российской Федерации.</w:t>
            </w:r>
          </w:p>
        </w:tc>
      </w:tr>
      <w:tr w:rsidR="000E5FB2" w:rsidRPr="008F1324" w:rsidTr="000B769B">
        <w:trPr>
          <w:trHeight w:val="491"/>
        </w:trPr>
        <w:tc>
          <w:tcPr>
            <w:tcW w:w="5670" w:type="dxa"/>
          </w:tcPr>
          <w:p w:rsidR="000E5FB2" w:rsidRPr="008F1324" w:rsidRDefault="000E5FB2" w:rsidP="00935354">
            <w:pPr>
              <w:numPr>
                <w:ilvl w:val="0"/>
                <w:numId w:val="11"/>
              </w:numPr>
              <w:ind w:left="179" w:firstLine="0"/>
              <w:rPr>
                <w:rFonts w:eastAsia="Calibri"/>
                <w:sz w:val="24"/>
                <w:szCs w:val="24"/>
              </w:rPr>
            </w:pPr>
            <w:r w:rsidRPr="008F1324">
              <w:rPr>
                <w:rFonts w:eastAsia="Calibri"/>
                <w:sz w:val="24"/>
                <w:szCs w:val="24"/>
              </w:rPr>
              <w:t>Национальный доклад «Культурная политика в России» был подготовлен и обсуж</w:t>
            </w:r>
            <w:r w:rsidR="004D1D3C" w:rsidRPr="008F1324">
              <w:rPr>
                <w:rFonts w:eastAsia="Calibri"/>
                <w:sz w:val="24"/>
                <w:szCs w:val="24"/>
              </w:rPr>
              <w:t>ден на заседании какого органа?</w:t>
            </w:r>
          </w:p>
        </w:tc>
        <w:tc>
          <w:tcPr>
            <w:tcW w:w="3828" w:type="dxa"/>
          </w:tcPr>
          <w:p w:rsidR="000E5FB2" w:rsidRPr="008F1324" w:rsidRDefault="000E5FB2" w:rsidP="00935354">
            <w:pPr>
              <w:numPr>
                <w:ilvl w:val="0"/>
                <w:numId w:val="10"/>
              </w:numPr>
              <w:tabs>
                <w:tab w:val="left" w:pos="463"/>
              </w:tabs>
              <w:ind w:left="38" w:firstLine="0"/>
              <w:rPr>
                <w:rFonts w:eastAsia="Calibri"/>
                <w:sz w:val="24"/>
                <w:szCs w:val="24"/>
              </w:rPr>
            </w:pPr>
            <w:r w:rsidRPr="008F1324">
              <w:rPr>
                <w:rFonts w:eastAsia="Calibri"/>
                <w:sz w:val="24"/>
                <w:szCs w:val="24"/>
              </w:rPr>
              <w:t xml:space="preserve">Мониторинг состояния и использования памятников истории и культуры </w:t>
            </w:r>
          </w:p>
        </w:tc>
      </w:tr>
      <w:tr w:rsidR="000E5FB2" w:rsidRPr="008F1324" w:rsidTr="004D1D3C">
        <w:trPr>
          <w:trHeight w:val="928"/>
        </w:trPr>
        <w:tc>
          <w:tcPr>
            <w:tcW w:w="5670" w:type="dxa"/>
          </w:tcPr>
          <w:p w:rsidR="000E5FB2" w:rsidRPr="008F1324" w:rsidRDefault="000E5FB2" w:rsidP="00935354">
            <w:pPr>
              <w:numPr>
                <w:ilvl w:val="0"/>
                <w:numId w:val="11"/>
              </w:numPr>
              <w:ind w:left="179" w:firstLine="0"/>
              <w:rPr>
                <w:rFonts w:eastAsia="Calibri"/>
                <w:sz w:val="24"/>
                <w:szCs w:val="24"/>
              </w:rPr>
            </w:pPr>
            <w:r w:rsidRPr="008F1324">
              <w:rPr>
                <w:rFonts w:eastAsia="Calibri"/>
                <w:sz w:val="24"/>
                <w:szCs w:val="24"/>
              </w:rPr>
              <w:t>Назовите важнейшие задачи сохранения культурного наследия в РФ?</w:t>
            </w:r>
          </w:p>
        </w:tc>
        <w:tc>
          <w:tcPr>
            <w:tcW w:w="3828" w:type="dxa"/>
          </w:tcPr>
          <w:p w:rsidR="000E5FB2" w:rsidRPr="008F1324" w:rsidRDefault="000E5FB2" w:rsidP="00935354">
            <w:pPr>
              <w:numPr>
                <w:ilvl w:val="0"/>
                <w:numId w:val="10"/>
              </w:numPr>
              <w:tabs>
                <w:tab w:val="left" w:pos="463"/>
              </w:tabs>
              <w:ind w:left="38" w:firstLine="0"/>
              <w:rPr>
                <w:rFonts w:eastAsia="Calibri"/>
                <w:sz w:val="24"/>
                <w:szCs w:val="24"/>
              </w:rPr>
            </w:pPr>
            <w:r w:rsidRPr="008F1324">
              <w:rPr>
                <w:rFonts w:eastAsia="Calibri"/>
                <w:sz w:val="24"/>
                <w:szCs w:val="24"/>
              </w:rPr>
              <w:t>Правами граждан на доступ ко всем источникам информации</w:t>
            </w:r>
          </w:p>
        </w:tc>
      </w:tr>
      <w:tr w:rsidR="000E5FB2" w:rsidRPr="008F1324" w:rsidTr="000B769B">
        <w:trPr>
          <w:trHeight w:val="491"/>
        </w:trPr>
        <w:tc>
          <w:tcPr>
            <w:tcW w:w="5670" w:type="dxa"/>
          </w:tcPr>
          <w:p w:rsidR="000E5FB2" w:rsidRPr="008F1324" w:rsidRDefault="000E5FB2" w:rsidP="00935354">
            <w:pPr>
              <w:numPr>
                <w:ilvl w:val="0"/>
                <w:numId w:val="11"/>
              </w:numPr>
              <w:ind w:left="179" w:firstLine="0"/>
              <w:rPr>
                <w:rFonts w:eastAsia="Calibri"/>
                <w:sz w:val="24"/>
                <w:szCs w:val="24"/>
              </w:rPr>
            </w:pPr>
            <w:r w:rsidRPr="008F1324">
              <w:rPr>
                <w:rFonts w:eastAsia="Calibri"/>
                <w:sz w:val="24"/>
                <w:szCs w:val="24"/>
              </w:rPr>
              <w:t>Назовите основные субъекты современной культурной политики в РФ</w:t>
            </w:r>
          </w:p>
          <w:p w:rsidR="000E5FB2" w:rsidRPr="008F1324" w:rsidRDefault="000E5FB2" w:rsidP="00935354">
            <w:pPr>
              <w:autoSpaceDE w:val="0"/>
              <w:autoSpaceDN w:val="0"/>
              <w:adjustRightInd w:val="0"/>
              <w:ind w:left="179"/>
              <w:jc w:val="center"/>
              <w:rPr>
                <w:rFonts w:eastAsia="Calibri"/>
                <w:b/>
                <w:kern w:val="2"/>
                <w:sz w:val="24"/>
                <w:szCs w:val="24"/>
              </w:rPr>
            </w:pPr>
          </w:p>
        </w:tc>
        <w:tc>
          <w:tcPr>
            <w:tcW w:w="3828" w:type="dxa"/>
          </w:tcPr>
          <w:p w:rsidR="000E5FB2" w:rsidRPr="008F1324" w:rsidRDefault="000E5FB2" w:rsidP="00935354">
            <w:pPr>
              <w:numPr>
                <w:ilvl w:val="0"/>
                <w:numId w:val="10"/>
              </w:numPr>
              <w:tabs>
                <w:tab w:val="left" w:pos="463"/>
              </w:tabs>
              <w:ind w:left="38" w:firstLine="0"/>
              <w:rPr>
                <w:rFonts w:eastAsia="Calibri"/>
                <w:sz w:val="24"/>
                <w:szCs w:val="24"/>
              </w:rPr>
            </w:pPr>
            <w:r w:rsidRPr="008F1324">
              <w:rPr>
                <w:rFonts w:eastAsia="Calibri"/>
                <w:sz w:val="24"/>
                <w:szCs w:val="24"/>
              </w:rPr>
              <w:t>Отдельные люди</w:t>
            </w:r>
            <w:r w:rsidRPr="00935354">
              <w:rPr>
                <w:rFonts w:eastAsia="Calibri"/>
                <w:sz w:val="24"/>
                <w:szCs w:val="24"/>
              </w:rPr>
              <w:t>, </w:t>
            </w:r>
            <w:proofErr w:type="spellStart"/>
            <w:r w:rsidR="00293A07" w:rsidRPr="00935354">
              <w:rPr>
                <w:sz w:val="24"/>
                <w:szCs w:val="24"/>
              </w:rPr>
              <w:fldChar w:fldCharType="begin"/>
            </w:r>
            <w:r w:rsidR="00293A07" w:rsidRPr="00935354">
              <w:rPr>
                <w:sz w:val="24"/>
                <w:szCs w:val="24"/>
              </w:rPr>
              <w:instrText xml:space="preserve"> HYPERLINK "https://studopedia.ru/5_160307_subkultura.html" </w:instrText>
            </w:r>
            <w:r w:rsidR="00293A07" w:rsidRPr="00935354">
              <w:rPr>
                <w:sz w:val="24"/>
                <w:szCs w:val="24"/>
              </w:rPr>
              <w:fldChar w:fldCharType="separate"/>
            </w:r>
            <w:r w:rsidRPr="00935354">
              <w:rPr>
                <w:rFonts w:eastAsia="Calibri"/>
                <w:sz w:val="24"/>
                <w:szCs w:val="24"/>
              </w:rPr>
              <w:t>субкультурные</w:t>
            </w:r>
            <w:proofErr w:type="spellEnd"/>
            <w:r w:rsidRPr="00935354">
              <w:rPr>
                <w:rFonts w:eastAsia="Calibri"/>
                <w:sz w:val="24"/>
                <w:szCs w:val="24"/>
              </w:rPr>
              <w:t xml:space="preserve"> группы</w:t>
            </w:r>
            <w:r w:rsidR="00293A07" w:rsidRPr="00935354">
              <w:rPr>
                <w:rFonts w:eastAsia="Calibri"/>
                <w:sz w:val="24"/>
                <w:szCs w:val="24"/>
              </w:rPr>
              <w:fldChar w:fldCharType="end"/>
            </w:r>
            <w:r w:rsidRPr="00935354">
              <w:rPr>
                <w:rFonts w:eastAsia="Calibri"/>
                <w:sz w:val="24"/>
                <w:szCs w:val="24"/>
              </w:rPr>
              <w:t xml:space="preserve">, </w:t>
            </w:r>
            <w:r w:rsidRPr="008F1324">
              <w:rPr>
                <w:rFonts w:eastAsia="Calibri"/>
                <w:sz w:val="24"/>
                <w:szCs w:val="24"/>
              </w:rPr>
              <w:t>общественные объединения, инициативные группы, учреждения культуры, органы управления </w:t>
            </w:r>
          </w:p>
        </w:tc>
      </w:tr>
      <w:tr w:rsidR="000E5FB2" w:rsidRPr="008F1324" w:rsidTr="000B769B">
        <w:trPr>
          <w:trHeight w:val="491"/>
        </w:trPr>
        <w:tc>
          <w:tcPr>
            <w:tcW w:w="5670" w:type="dxa"/>
          </w:tcPr>
          <w:p w:rsidR="000E5FB2" w:rsidRPr="008F1324" w:rsidRDefault="000E5FB2" w:rsidP="00935354">
            <w:pPr>
              <w:numPr>
                <w:ilvl w:val="0"/>
                <w:numId w:val="11"/>
              </w:numPr>
              <w:ind w:left="179" w:firstLine="0"/>
              <w:rPr>
                <w:rFonts w:eastAsia="Calibri"/>
                <w:sz w:val="24"/>
                <w:szCs w:val="24"/>
              </w:rPr>
            </w:pPr>
            <w:r w:rsidRPr="008F1324">
              <w:rPr>
                <w:rFonts w:eastAsia="Calibri"/>
                <w:sz w:val="24"/>
                <w:szCs w:val="24"/>
              </w:rPr>
              <w:t>Назовите г</w:t>
            </w:r>
            <w:r w:rsidRPr="008F1324">
              <w:rPr>
                <w:rFonts w:eastAsia="Calibri"/>
                <w:bCs/>
                <w:sz w:val="24"/>
                <w:szCs w:val="24"/>
              </w:rPr>
              <w:t>уманитарный просветительский проект, представляющий</w:t>
            </w:r>
            <w:r w:rsidRPr="008F1324">
              <w:rPr>
                <w:rFonts w:eastAsia="Calibri"/>
                <w:sz w:val="24"/>
                <w:szCs w:val="24"/>
              </w:rPr>
              <w:t xml:space="preserve"> </w:t>
            </w:r>
            <w:r w:rsidRPr="008F1324">
              <w:rPr>
                <w:rFonts w:eastAsia="Calibri"/>
                <w:bCs/>
                <w:sz w:val="24"/>
                <w:szCs w:val="24"/>
              </w:rPr>
              <w:t>цифровую платформу, посвященную культуре России?</w:t>
            </w:r>
          </w:p>
        </w:tc>
        <w:tc>
          <w:tcPr>
            <w:tcW w:w="3828" w:type="dxa"/>
          </w:tcPr>
          <w:p w:rsidR="000E5FB2" w:rsidRPr="008F1324" w:rsidRDefault="004D1D3C" w:rsidP="00935354">
            <w:pPr>
              <w:numPr>
                <w:ilvl w:val="0"/>
                <w:numId w:val="10"/>
              </w:numPr>
              <w:tabs>
                <w:tab w:val="left" w:pos="463"/>
              </w:tabs>
              <w:ind w:left="38" w:firstLine="0"/>
              <w:rPr>
                <w:rFonts w:eastAsia="Calibri"/>
                <w:sz w:val="24"/>
                <w:szCs w:val="24"/>
              </w:rPr>
            </w:pPr>
            <w:r w:rsidRPr="008F1324">
              <w:rPr>
                <w:rFonts w:eastAsia="Calibri"/>
                <w:sz w:val="24"/>
                <w:szCs w:val="24"/>
              </w:rPr>
              <w:t>Культура РФ</w:t>
            </w:r>
          </w:p>
        </w:tc>
      </w:tr>
      <w:tr w:rsidR="000E5FB2" w:rsidRPr="008F1324" w:rsidTr="000B769B">
        <w:trPr>
          <w:trHeight w:val="491"/>
        </w:trPr>
        <w:tc>
          <w:tcPr>
            <w:tcW w:w="5670" w:type="dxa"/>
          </w:tcPr>
          <w:p w:rsidR="000E5FB2" w:rsidRPr="008F1324" w:rsidRDefault="000E5FB2" w:rsidP="00935354">
            <w:pPr>
              <w:numPr>
                <w:ilvl w:val="0"/>
                <w:numId w:val="11"/>
              </w:numPr>
              <w:ind w:left="179" w:firstLine="0"/>
              <w:rPr>
                <w:rFonts w:eastAsia="Calibri"/>
                <w:sz w:val="24"/>
                <w:szCs w:val="24"/>
              </w:rPr>
            </w:pPr>
            <w:r w:rsidRPr="008F1324">
              <w:rPr>
                <w:rFonts w:eastAsia="Calibri"/>
                <w:sz w:val="24"/>
                <w:szCs w:val="24"/>
              </w:rPr>
              <w:t>Что подразумевает правовое обеспечение развития отрасли культуры и искусства?</w:t>
            </w:r>
          </w:p>
          <w:p w:rsidR="000E5FB2" w:rsidRPr="008F1324" w:rsidRDefault="000E5FB2" w:rsidP="00935354">
            <w:pPr>
              <w:autoSpaceDE w:val="0"/>
              <w:autoSpaceDN w:val="0"/>
              <w:adjustRightInd w:val="0"/>
              <w:ind w:left="179"/>
              <w:jc w:val="center"/>
              <w:rPr>
                <w:rFonts w:eastAsia="Calibri"/>
                <w:b/>
                <w:kern w:val="2"/>
                <w:sz w:val="24"/>
                <w:szCs w:val="24"/>
              </w:rPr>
            </w:pPr>
          </w:p>
        </w:tc>
        <w:tc>
          <w:tcPr>
            <w:tcW w:w="3828" w:type="dxa"/>
          </w:tcPr>
          <w:p w:rsidR="000E5FB2" w:rsidRPr="008F1324" w:rsidRDefault="000E5FB2" w:rsidP="00935354">
            <w:pPr>
              <w:numPr>
                <w:ilvl w:val="0"/>
                <w:numId w:val="10"/>
              </w:numPr>
              <w:tabs>
                <w:tab w:val="left" w:pos="463"/>
              </w:tabs>
              <w:ind w:left="38" w:firstLine="0"/>
              <w:rPr>
                <w:rFonts w:eastAsia="Calibri"/>
                <w:sz w:val="24"/>
                <w:szCs w:val="24"/>
              </w:rPr>
            </w:pPr>
            <w:r w:rsidRPr="008F1324">
              <w:rPr>
                <w:rFonts w:eastAsia="Calibri"/>
                <w:sz w:val="24"/>
                <w:szCs w:val="24"/>
              </w:rPr>
              <w:t>Улучшение законодательной базы социокультурной деятельности</w:t>
            </w:r>
          </w:p>
        </w:tc>
      </w:tr>
      <w:tr w:rsidR="000E5FB2" w:rsidRPr="008F1324" w:rsidTr="000B769B">
        <w:trPr>
          <w:trHeight w:val="491"/>
        </w:trPr>
        <w:tc>
          <w:tcPr>
            <w:tcW w:w="5670" w:type="dxa"/>
          </w:tcPr>
          <w:p w:rsidR="000E5FB2" w:rsidRPr="008F1324" w:rsidRDefault="000E5FB2" w:rsidP="00935354">
            <w:pPr>
              <w:numPr>
                <w:ilvl w:val="0"/>
                <w:numId w:val="11"/>
              </w:numPr>
              <w:ind w:left="179" w:firstLine="0"/>
              <w:rPr>
                <w:rFonts w:eastAsia="Calibri"/>
                <w:sz w:val="24"/>
                <w:szCs w:val="24"/>
              </w:rPr>
            </w:pPr>
            <w:r w:rsidRPr="008F1324">
              <w:rPr>
                <w:rFonts w:eastAsia="Calibri"/>
                <w:sz w:val="24"/>
                <w:szCs w:val="24"/>
              </w:rPr>
              <w:t>В каком документе отражено с</w:t>
            </w:r>
            <w:r w:rsidRPr="008F1324">
              <w:rPr>
                <w:rFonts w:eastAsia="Calibri"/>
                <w:bCs/>
                <w:sz w:val="24"/>
                <w:szCs w:val="24"/>
              </w:rPr>
              <w:t>тратегическое</w:t>
            </w:r>
            <w:r w:rsidRPr="008F1324">
              <w:rPr>
                <w:rFonts w:eastAsia="Calibri"/>
                <w:sz w:val="24"/>
                <w:szCs w:val="24"/>
              </w:rPr>
              <w:t> планирование и управление процессом </w:t>
            </w:r>
            <w:r w:rsidRPr="008F1324">
              <w:rPr>
                <w:rFonts w:eastAsia="Calibri"/>
                <w:bCs/>
                <w:sz w:val="24"/>
                <w:szCs w:val="24"/>
              </w:rPr>
              <w:t>развития</w:t>
            </w:r>
            <w:r w:rsidRPr="008F1324">
              <w:rPr>
                <w:rFonts w:eastAsia="Calibri"/>
                <w:sz w:val="24"/>
                <w:szCs w:val="24"/>
              </w:rPr>
              <w:t> сферы </w:t>
            </w:r>
            <w:r w:rsidRPr="008F1324">
              <w:rPr>
                <w:rFonts w:eastAsia="Calibri"/>
                <w:bCs/>
                <w:sz w:val="24"/>
                <w:szCs w:val="24"/>
              </w:rPr>
              <w:t>культуры</w:t>
            </w:r>
            <w:r w:rsidRPr="008F1324">
              <w:rPr>
                <w:rFonts w:eastAsia="Calibri"/>
                <w:sz w:val="24"/>
                <w:szCs w:val="24"/>
              </w:rPr>
              <w:t> на </w:t>
            </w:r>
            <w:r w:rsidRPr="008F1324">
              <w:rPr>
                <w:rFonts w:eastAsia="Calibri"/>
                <w:bCs/>
                <w:sz w:val="24"/>
                <w:szCs w:val="24"/>
              </w:rPr>
              <w:t>территории</w:t>
            </w:r>
            <w:r w:rsidR="004D1D3C" w:rsidRPr="008F1324">
              <w:rPr>
                <w:rFonts w:eastAsia="Calibri"/>
                <w:sz w:val="24"/>
                <w:szCs w:val="24"/>
              </w:rPr>
              <w:t> РФ?</w:t>
            </w:r>
          </w:p>
        </w:tc>
        <w:tc>
          <w:tcPr>
            <w:tcW w:w="3828" w:type="dxa"/>
          </w:tcPr>
          <w:p w:rsidR="000E5FB2" w:rsidRPr="008F1324" w:rsidRDefault="000E5FB2" w:rsidP="00935354">
            <w:pPr>
              <w:numPr>
                <w:ilvl w:val="0"/>
                <w:numId w:val="10"/>
              </w:numPr>
              <w:tabs>
                <w:tab w:val="left" w:pos="463"/>
              </w:tabs>
              <w:ind w:left="38" w:firstLine="0"/>
              <w:rPr>
                <w:rFonts w:eastAsia="Calibri"/>
                <w:sz w:val="24"/>
                <w:szCs w:val="24"/>
              </w:rPr>
            </w:pPr>
            <w:r w:rsidRPr="008F1324">
              <w:rPr>
                <w:rFonts w:eastAsia="Calibri"/>
                <w:bCs/>
                <w:sz w:val="24"/>
                <w:szCs w:val="24"/>
              </w:rPr>
              <w:t>Стратегия пространственного развития Российской Федерации на период до 2025 года</w:t>
            </w:r>
          </w:p>
        </w:tc>
      </w:tr>
      <w:tr w:rsidR="000E5FB2" w:rsidRPr="008F1324" w:rsidTr="000B769B">
        <w:trPr>
          <w:trHeight w:val="491"/>
        </w:trPr>
        <w:tc>
          <w:tcPr>
            <w:tcW w:w="5670" w:type="dxa"/>
          </w:tcPr>
          <w:p w:rsidR="000E5FB2" w:rsidRPr="008F1324" w:rsidRDefault="000E5FB2" w:rsidP="00935354">
            <w:pPr>
              <w:numPr>
                <w:ilvl w:val="0"/>
                <w:numId w:val="11"/>
              </w:numPr>
              <w:ind w:left="179" w:firstLine="0"/>
              <w:rPr>
                <w:rFonts w:eastAsia="Calibri"/>
                <w:sz w:val="24"/>
                <w:szCs w:val="24"/>
              </w:rPr>
            </w:pPr>
            <w:r w:rsidRPr="008F1324">
              <w:rPr>
                <w:rFonts w:eastAsia="Calibri"/>
                <w:sz w:val="24"/>
                <w:szCs w:val="24"/>
              </w:rPr>
              <w:t>Разработка основ культурной политики РФ учитывает, что большая часть населения проживает?</w:t>
            </w:r>
          </w:p>
        </w:tc>
        <w:tc>
          <w:tcPr>
            <w:tcW w:w="3828" w:type="dxa"/>
          </w:tcPr>
          <w:p w:rsidR="000E5FB2" w:rsidRPr="008F1324" w:rsidRDefault="000E5FB2" w:rsidP="00935354">
            <w:pPr>
              <w:numPr>
                <w:ilvl w:val="0"/>
                <w:numId w:val="10"/>
              </w:numPr>
              <w:tabs>
                <w:tab w:val="left" w:pos="463"/>
              </w:tabs>
              <w:ind w:left="38" w:firstLine="0"/>
              <w:rPr>
                <w:rFonts w:eastAsia="Calibri"/>
                <w:sz w:val="24"/>
                <w:szCs w:val="24"/>
              </w:rPr>
            </w:pPr>
            <w:r w:rsidRPr="008F1324">
              <w:rPr>
                <w:rFonts w:eastAsia="Calibri"/>
                <w:sz w:val="24"/>
                <w:szCs w:val="24"/>
              </w:rPr>
              <w:t>Православие</w:t>
            </w:r>
          </w:p>
          <w:p w:rsidR="000E5FB2" w:rsidRPr="008F1324" w:rsidRDefault="000E5FB2" w:rsidP="00935354">
            <w:pPr>
              <w:tabs>
                <w:tab w:val="left" w:pos="463"/>
              </w:tabs>
              <w:autoSpaceDE w:val="0"/>
              <w:autoSpaceDN w:val="0"/>
              <w:adjustRightInd w:val="0"/>
              <w:ind w:left="38"/>
              <w:jc w:val="center"/>
              <w:rPr>
                <w:rFonts w:eastAsia="Calibri"/>
                <w:b/>
                <w:kern w:val="2"/>
                <w:sz w:val="24"/>
                <w:szCs w:val="24"/>
              </w:rPr>
            </w:pPr>
          </w:p>
        </w:tc>
      </w:tr>
      <w:tr w:rsidR="000E5FB2" w:rsidRPr="008F1324" w:rsidTr="000B769B">
        <w:trPr>
          <w:trHeight w:val="491"/>
        </w:trPr>
        <w:tc>
          <w:tcPr>
            <w:tcW w:w="5670" w:type="dxa"/>
          </w:tcPr>
          <w:p w:rsidR="000E5FB2" w:rsidRPr="008F1324" w:rsidRDefault="000E5FB2" w:rsidP="00935354">
            <w:pPr>
              <w:numPr>
                <w:ilvl w:val="0"/>
                <w:numId w:val="11"/>
              </w:numPr>
              <w:ind w:left="179" w:firstLine="0"/>
              <w:rPr>
                <w:rFonts w:eastAsia="Calibri"/>
                <w:sz w:val="24"/>
                <w:szCs w:val="24"/>
              </w:rPr>
            </w:pPr>
            <w:r w:rsidRPr="008F1324">
              <w:rPr>
                <w:rFonts w:eastAsia="Calibri"/>
                <w:sz w:val="24"/>
                <w:szCs w:val="24"/>
              </w:rPr>
              <w:t>Назовите основную конфессию у верующей части населения России?</w:t>
            </w:r>
          </w:p>
        </w:tc>
        <w:tc>
          <w:tcPr>
            <w:tcW w:w="3828" w:type="dxa"/>
          </w:tcPr>
          <w:p w:rsidR="000E5FB2" w:rsidRPr="008F1324" w:rsidRDefault="000E5FB2" w:rsidP="00935354">
            <w:pPr>
              <w:numPr>
                <w:ilvl w:val="0"/>
                <w:numId w:val="10"/>
              </w:numPr>
              <w:tabs>
                <w:tab w:val="left" w:pos="463"/>
              </w:tabs>
              <w:ind w:left="38" w:firstLine="0"/>
              <w:rPr>
                <w:rFonts w:eastAsia="Calibri"/>
                <w:sz w:val="24"/>
                <w:szCs w:val="24"/>
              </w:rPr>
            </w:pPr>
            <w:r w:rsidRPr="008F1324">
              <w:rPr>
                <w:rFonts w:eastAsia="Calibri"/>
                <w:sz w:val="24"/>
                <w:szCs w:val="24"/>
              </w:rPr>
              <w:t>Социализация</w:t>
            </w:r>
          </w:p>
          <w:p w:rsidR="000E5FB2" w:rsidRPr="008F1324" w:rsidRDefault="000E5FB2" w:rsidP="00935354">
            <w:pPr>
              <w:tabs>
                <w:tab w:val="left" w:pos="463"/>
              </w:tabs>
              <w:autoSpaceDE w:val="0"/>
              <w:autoSpaceDN w:val="0"/>
              <w:adjustRightInd w:val="0"/>
              <w:ind w:left="38"/>
              <w:jc w:val="center"/>
              <w:rPr>
                <w:rFonts w:eastAsia="Calibri"/>
                <w:b/>
                <w:kern w:val="2"/>
                <w:sz w:val="24"/>
                <w:szCs w:val="24"/>
              </w:rPr>
            </w:pPr>
          </w:p>
        </w:tc>
      </w:tr>
      <w:tr w:rsidR="000E5FB2" w:rsidRPr="008F1324" w:rsidTr="000B769B">
        <w:trPr>
          <w:trHeight w:val="491"/>
        </w:trPr>
        <w:tc>
          <w:tcPr>
            <w:tcW w:w="5670" w:type="dxa"/>
          </w:tcPr>
          <w:p w:rsidR="000E5FB2" w:rsidRPr="008F1324" w:rsidRDefault="000E5FB2" w:rsidP="00935354">
            <w:pPr>
              <w:numPr>
                <w:ilvl w:val="0"/>
                <w:numId w:val="11"/>
              </w:numPr>
              <w:ind w:left="179" w:firstLine="0"/>
              <w:rPr>
                <w:rFonts w:eastAsia="Calibri"/>
                <w:sz w:val="24"/>
                <w:szCs w:val="24"/>
              </w:rPr>
            </w:pPr>
            <w:r w:rsidRPr="008F1324">
              <w:rPr>
                <w:rFonts w:eastAsia="Calibri"/>
                <w:sz w:val="24"/>
                <w:szCs w:val="24"/>
              </w:rPr>
              <w:t>Как называется процесс усвоения индивидом социальных норм и культурных ценностей общества, формирование готовности и способности эффективно выполнять различные социальные роли?</w:t>
            </w:r>
          </w:p>
        </w:tc>
        <w:tc>
          <w:tcPr>
            <w:tcW w:w="3828" w:type="dxa"/>
          </w:tcPr>
          <w:p w:rsidR="000E5FB2" w:rsidRPr="008F1324" w:rsidRDefault="000E5FB2" w:rsidP="00935354">
            <w:pPr>
              <w:numPr>
                <w:ilvl w:val="0"/>
                <w:numId w:val="10"/>
              </w:numPr>
              <w:tabs>
                <w:tab w:val="left" w:pos="463"/>
              </w:tabs>
              <w:ind w:left="38" w:firstLine="0"/>
              <w:rPr>
                <w:rFonts w:eastAsia="Calibri"/>
                <w:sz w:val="24"/>
                <w:szCs w:val="24"/>
              </w:rPr>
            </w:pPr>
            <w:r w:rsidRPr="008F1324">
              <w:rPr>
                <w:rFonts w:eastAsia="Calibri"/>
                <w:sz w:val="24"/>
                <w:szCs w:val="24"/>
              </w:rPr>
              <w:t>Изучения и формирования принципов и технологий управления культурными процессами</w:t>
            </w:r>
          </w:p>
          <w:p w:rsidR="000E5FB2" w:rsidRPr="008F1324" w:rsidRDefault="000E5FB2" w:rsidP="00935354">
            <w:pPr>
              <w:tabs>
                <w:tab w:val="left" w:pos="463"/>
              </w:tabs>
              <w:autoSpaceDE w:val="0"/>
              <w:autoSpaceDN w:val="0"/>
              <w:adjustRightInd w:val="0"/>
              <w:ind w:left="38"/>
              <w:jc w:val="center"/>
              <w:rPr>
                <w:rFonts w:eastAsia="Calibri"/>
                <w:b/>
                <w:kern w:val="2"/>
                <w:sz w:val="24"/>
                <w:szCs w:val="24"/>
              </w:rPr>
            </w:pPr>
          </w:p>
        </w:tc>
      </w:tr>
      <w:tr w:rsidR="000E5FB2" w:rsidRPr="008F1324" w:rsidTr="000B769B">
        <w:trPr>
          <w:trHeight w:val="491"/>
        </w:trPr>
        <w:tc>
          <w:tcPr>
            <w:tcW w:w="5670" w:type="dxa"/>
          </w:tcPr>
          <w:p w:rsidR="000E5FB2" w:rsidRPr="008F1324" w:rsidRDefault="000E5FB2" w:rsidP="00935354">
            <w:pPr>
              <w:numPr>
                <w:ilvl w:val="0"/>
                <w:numId w:val="11"/>
              </w:numPr>
              <w:ind w:left="179" w:firstLine="0"/>
              <w:rPr>
                <w:rFonts w:eastAsia="Calibri"/>
                <w:sz w:val="24"/>
                <w:szCs w:val="24"/>
              </w:rPr>
            </w:pPr>
            <w:r w:rsidRPr="008F1324">
              <w:rPr>
                <w:rFonts w:eastAsia="Calibri"/>
                <w:sz w:val="24"/>
                <w:szCs w:val="24"/>
              </w:rPr>
              <w:t>Назовите федеральный </w:t>
            </w:r>
            <w:r w:rsidRPr="008F1324">
              <w:rPr>
                <w:rFonts w:eastAsia="Calibri"/>
                <w:bCs/>
                <w:sz w:val="24"/>
                <w:szCs w:val="24"/>
              </w:rPr>
              <w:t>орган</w:t>
            </w:r>
            <w:r w:rsidRPr="008F1324">
              <w:rPr>
                <w:rFonts w:eastAsia="Calibri"/>
                <w:sz w:val="24"/>
                <w:szCs w:val="24"/>
              </w:rPr>
              <w:t> </w:t>
            </w:r>
            <w:r w:rsidRPr="008F1324">
              <w:rPr>
                <w:rFonts w:eastAsia="Calibri"/>
                <w:bCs/>
                <w:sz w:val="24"/>
                <w:szCs w:val="24"/>
              </w:rPr>
              <w:t>исполнительной</w:t>
            </w:r>
            <w:r w:rsidRPr="008F1324">
              <w:rPr>
                <w:rFonts w:eastAsia="Calibri"/>
                <w:sz w:val="24"/>
                <w:szCs w:val="24"/>
              </w:rPr>
              <w:t> </w:t>
            </w:r>
            <w:r w:rsidRPr="008F1324">
              <w:rPr>
                <w:rFonts w:eastAsia="Calibri"/>
                <w:bCs/>
                <w:sz w:val="24"/>
                <w:szCs w:val="24"/>
              </w:rPr>
              <w:t>власти</w:t>
            </w:r>
            <w:r w:rsidRPr="008F1324">
              <w:rPr>
                <w:rFonts w:eastAsia="Calibri"/>
                <w:sz w:val="24"/>
                <w:szCs w:val="24"/>
              </w:rPr>
              <w:t>, уполномоченный заниматься вопросами </w:t>
            </w:r>
            <w:r w:rsidRPr="008F1324">
              <w:rPr>
                <w:rFonts w:eastAsia="Calibri"/>
                <w:bCs/>
                <w:sz w:val="24"/>
                <w:szCs w:val="24"/>
              </w:rPr>
              <w:t>культуры</w:t>
            </w:r>
            <w:r w:rsidRPr="008F1324">
              <w:rPr>
                <w:rFonts w:eastAsia="Calibri"/>
                <w:sz w:val="24"/>
                <w:szCs w:val="24"/>
              </w:rPr>
              <w:t> и искусства. </w:t>
            </w:r>
            <w:r w:rsidRPr="008F1324">
              <w:rPr>
                <w:rFonts w:eastAsia="Calibri"/>
                <w:bCs/>
                <w:sz w:val="24"/>
                <w:szCs w:val="24"/>
              </w:rPr>
              <w:t>Культура</w:t>
            </w:r>
            <w:r w:rsidRPr="008F1324">
              <w:rPr>
                <w:rFonts w:eastAsia="Calibri"/>
                <w:sz w:val="24"/>
                <w:szCs w:val="24"/>
              </w:rPr>
              <w:t> </w:t>
            </w:r>
            <w:r w:rsidRPr="008F1324">
              <w:rPr>
                <w:rFonts w:eastAsia="Calibri"/>
                <w:bCs/>
                <w:sz w:val="24"/>
                <w:szCs w:val="24"/>
              </w:rPr>
              <w:t>Российской</w:t>
            </w:r>
            <w:r w:rsidRPr="008F1324">
              <w:rPr>
                <w:rFonts w:eastAsia="Calibri"/>
                <w:sz w:val="24"/>
                <w:szCs w:val="24"/>
              </w:rPr>
              <w:t> </w:t>
            </w:r>
            <w:r w:rsidRPr="008F1324">
              <w:rPr>
                <w:rFonts w:eastAsia="Calibri"/>
                <w:bCs/>
                <w:sz w:val="24"/>
                <w:szCs w:val="24"/>
              </w:rPr>
              <w:t>Федерации</w:t>
            </w:r>
            <w:r w:rsidRPr="008F1324">
              <w:rPr>
                <w:rFonts w:eastAsia="Calibri"/>
                <w:sz w:val="24"/>
                <w:szCs w:val="24"/>
              </w:rPr>
              <w:t xml:space="preserve"> возведена в ранг национальных приоритетов и признана важнейшим фактором роста качества жизни и гармонизации общественных отношений, залогом динамичного социально-экономического развития, </w:t>
            </w:r>
            <w:r w:rsidRPr="008F1324">
              <w:rPr>
                <w:rFonts w:eastAsia="Calibri"/>
                <w:sz w:val="24"/>
                <w:szCs w:val="24"/>
              </w:rPr>
              <w:lastRenderedPageBreak/>
              <w:t>гарантом сохранения единого культурного пространства и территориальной целостности </w:t>
            </w:r>
            <w:r w:rsidRPr="008F1324">
              <w:rPr>
                <w:rFonts w:eastAsia="Calibri"/>
                <w:bCs/>
                <w:sz w:val="24"/>
                <w:szCs w:val="24"/>
              </w:rPr>
              <w:t>России</w:t>
            </w:r>
            <w:r w:rsidRPr="008F1324">
              <w:rPr>
                <w:rFonts w:eastAsia="Calibri"/>
                <w:sz w:val="24"/>
                <w:szCs w:val="24"/>
              </w:rPr>
              <w:t>?</w:t>
            </w:r>
          </w:p>
        </w:tc>
        <w:tc>
          <w:tcPr>
            <w:tcW w:w="3828" w:type="dxa"/>
          </w:tcPr>
          <w:p w:rsidR="000E5FB2" w:rsidRPr="008F1324" w:rsidRDefault="000E5FB2" w:rsidP="00935354">
            <w:pPr>
              <w:numPr>
                <w:ilvl w:val="0"/>
                <w:numId w:val="10"/>
              </w:numPr>
              <w:tabs>
                <w:tab w:val="left" w:pos="463"/>
              </w:tabs>
              <w:ind w:left="38" w:firstLine="0"/>
              <w:rPr>
                <w:rFonts w:eastAsia="Calibri"/>
                <w:sz w:val="24"/>
                <w:szCs w:val="24"/>
              </w:rPr>
            </w:pPr>
            <w:r w:rsidRPr="008F1324">
              <w:rPr>
                <w:rFonts w:eastAsia="Calibri"/>
                <w:sz w:val="24"/>
                <w:szCs w:val="24"/>
              </w:rPr>
              <w:lastRenderedPageBreak/>
              <w:t>Министерство культуры РФ</w:t>
            </w:r>
          </w:p>
          <w:p w:rsidR="000E5FB2" w:rsidRPr="008F1324" w:rsidRDefault="000E5FB2" w:rsidP="00935354">
            <w:pPr>
              <w:tabs>
                <w:tab w:val="left" w:pos="463"/>
              </w:tabs>
              <w:autoSpaceDE w:val="0"/>
              <w:autoSpaceDN w:val="0"/>
              <w:adjustRightInd w:val="0"/>
              <w:ind w:left="38"/>
              <w:jc w:val="center"/>
              <w:rPr>
                <w:rFonts w:eastAsia="Calibri"/>
                <w:b/>
                <w:kern w:val="2"/>
                <w:sz w:val="24"/>
                <w:szCs w:val="24"/>
              </w:rPr>
            </w:pPr>
          </w:p>
        </w:tc>
      </w:tr>
      <w:tr w:rsidR="000E5FB2" w:rsidRPr="008F1324" w:rsidTr="000B769B">
        <w:trPr>
          <w:trHeight w:val="491"/>
        </w:trPr>
        <w:tc>
          <w:tcPr>
            <w:tcW w:w="5670" w:type="dxa"/>
          </w:tcPr>
          <w:p w:rsidR="000E5FB2" w:rsidRPr="008F1324" w:rsidRDefault="000E5FB2" w:rsidP="00935354">
            <w:pPr>
              <w:numPr>
                <w:ilvl w:val="0"/>
                <w:numId w:val="11"/>
              </w:numPr>
              <w:ind w:left="179" w:firstLine="0"/>
              <w:rPr>
                <w:rFonts w:eastAsia="Calibri"/>
                <w:sz w:val="24"/>
                <w:szCs w:val="24"/>
              </w:rPr>
            </w:pPr>
            <w:r w:rsidRPr="008F1324">
              <w:rPr>
                <w:rFonts w:eastAsia="Calibri"/>
                <w:sz w:val="24"/>
                <w:szCs w:val="24"/>
              </w:rPr>
              <w:lastRenderedPageBreak/>
              <w:t>Назовите консультативный орган при президенте Российской Федерации, созданный для информирования главы государства о положении дел в сфере </w:t>
            </w:r>
            <w:hyperlink r:id="rId5" w:tooltip="Культура России" w:history="1">
              <w:r w:rsidRPr="008F1324">
                <w:rPr>
                  <w:rFonts w:eastAsia="Calibri"/>
                  <w:color w:val="0000FF"/>
                  <w:sz w:val="24"/>
                  <w:szCs w:val="24"/>
                  <w:u w:val="single"/>
                </w:rPr>
                <w:t>культуры</w:t>
              </w:r>
            </w:hyperlink>
            <w:r w:rsidRPr="008F1324">
              <w:rPr>
                <w:rFonts w:eastAsia="Calibri"/>
                <w:sz w:val="24"/>
                <w:szCs w:val="24"/>
              </w:rPr>
              <w:t> и </w:t>
            </w:r>
            <w:hyperlink r:id="rId6" w:tooltip="Искусство" w:history="1">
              <w:r w:rsidRPr="008F1324">
                <w:rPr>
                  <w:rFonts w:eastAsia="Calibri"/>
                  <w:color w:val="0000FF"/>
                  <w:sz w:val="24"/>
                  <w:szCs w:val="24"/>
                  <w:u w:val="single"/>
                </w:rPr>
                <w:t>искусства</w:t>
              </w:r>
            </w:hyperlink>
            <w:r w:rsidRPr="008F1324">
              <w:rPr>
                <w:rFonts w:eastAsia="Calibri"/>
                <w:sz w:val="24"/>
                <w:szCs w:val="24"/>
              </w:rPr>
              <w:t>? </w:t>
            </w:r>
          </w:p>
        </w:tc>
        <w:tc>
          <w:tcPr>
            <w:tcW w:w="3828" w:type="dxa"/>
          </w:tcPr>
          <w:p w:rsidR="000E5FB2" w:rsidRPr="008F1324" w:rsidRDefault="000E5FB2" w:rsidP="00935354">
            <w:pPr>
              <w:numPr>
                <w:ilvl w:val="0"/>
                <w:numId w:val="10"/>
              </w:numPr>
              <w:tabs>
                <w:tab w:val="left" w:pos="463"/>
              </w:tabs>
              <w:ind w:left="38" w:firstLine="0"/>
              <w:rPr>
                <w:rFonts w:eastAsia="Calibri"/>
                <w:sz w:val="24"/>
                <w:szCs w:val="24"/>
              </w:rPr>
            </w:pPr>
            <w:r w:rsidRPr="008F1324">
              <w:rPr>
                <w:rFonts w:eastAsia="Calibri"/>
                <w:sz w:val="24"/>
                <w:szCs w:val="24"/>
              </w:rPr>
              <w:t>Совет при президенте Российской Федерации по культуре и искусству</w:t>
            </w:r>
          </w:p>
          <w:p w:rsidR="000E5FB2" w:rsidRPr="008F1324" w:rsidRDefault="000E5FB2" w:rsidP="00935354">
            <w:pPr>
              <w:tabs>
                <w:tab w:val="left" w:pos="463"/>
              </w:tabs>
              <w:autoSpaceDE w:val="0"/>
              <w:autoSpaceDN w:val="0"/>
              <w:adjustRightInd w:val="0"/>
              <w:ind w:left="38"/>
              <w:jc w:val="center"/>
              <w:rPr>
                <w:rFonts w:eastAsia="Calibri"/>
                <w:b/>
                <w:kern w:val="2"/>
                <w:sz w:val="24"/>
                <w:szCs w:val="24"/>
              </w:rPr>
            </w:pPr>
          </w:p>
        </w:tc>
      </w:tr>
      <w:tr w:rsidR="000E5FB2" w:rsidRPr="008F1324" w:rsidTr="000B769B">
        <w:trPr>
          <w:trHeight w:val="491"/>
        </w:trPr>
        <w:tc>
          <w:tcPr>
            <w:tcW w:w="5670" w:type="dxa"/>
          </w:tcPr>
          <w:p w:rsidR="000E5FB2" w:rsidRPr="008F1324" w:rsidRDefault="000E5FB2" w:rsidP="00935354">
            <w:pPr>
              <w:numPr>
                <w:ilvl w:val="0"/>
                <w:numId w:val="11"/>
              </w:numPr>
              <w:ind w:left="179" w:firstLine="0"/>
              <w:rPr>
                <w:rFonts w:eastAsia="Calibri"/>
                <w:sz w:val="24"/>
                <w:szCs w:val="24"/>
              </w:rPr>
            </w:pPr>
            <w:r w:rsidRPr="008F1324">
              <w:rPr>
                <w:rFonts w:eastAsia="Calibri"/>
                <w:sz w:val="24"/>
                <w:szCs w:val="24"/>
              </w:rPr>
              <w:t>Какой документ является определяющим национальные интересы и стратегические национальные приоритеты Российской Федерации, цели и задачи государственной политики в области обеспечения национальной безопасности и устойчивого развития Российской Федерации? </w:t>
            </w:r>
          </w:p>
        </w:tc>
        <w:tc>
          <w:tcPr>
            <w:tcW w:w="3828" w:type="dxa"/>
          </w:tcPr>
          <w:p w:rsidR="000E5FB2" w:rsidRPr="008F1324" w:rsidRDefault="000E5FB2" w:rsidP="00935354">
            <w:pPr>
              <w:numPr>
                <w:ilvl w:val="0"/>
                <w:numId w:val="10"/>
              </w:numPr>
              <w:tabs>
                <w:tab w:val="left" w:pos="463"/>
              </w:tabs>
              <w:ind w:left="38" w:firstLine="0"/>
              <w:rPr>
                <w:rFonts w:eastAsia="Calibri"/>
                <w:bCs/>
                <w:sz w:val="24"/>
                <w:szCs w:val="24"/>
              </w:rPr>
            </w:pPr>
            <w:r w:rsidRPr="008F1324">
              <w:rPr>
                <w:rFonts w:eastAsia="Calibri"/>
                <w:bCs/>
                <w:sz w:val="24"/>
                <w:szCs w:val="24"/>
              </w:rPr>
              <w:t>Стратегия национальной безопасности РФ</w:t>
            </w:r>
          </w:p>
          <w:p w:rsidR="000E5FB2" w:rsidRPr="008F1324" w:rsidRDefault="000E5FB2" w:rsidP="00935354">
            <w:pPr>
              <w:tabs>
                <w:tab w:val="left" w:pos="463"/>
              </w:tabs>
              <w:autoSpaceDE w:val="0"/>
              <w:autoSpaceDN w:val="0"/>
              <w:adjustRightInd w:val="0"/>
              <w:ind w:left="38"/>
              <w:jc w:val="center"/>
              <w:rPr>
                <w:rFonts w:eastAsia="Calibri"/>
                <w:b/>
                <w:kern w:val="2"/>
                <w:sz w:val="24"/>
                <w:szCs w:val="24"/>
              </w:rPr>
            </w:pPr>
          </w:p>
        </w:tc>
      </w:tr>
      <w:tr w:rsidR="000E5FB2" w:rsidRPr="008F1324" w:rsidTr="000B769B">
        <w:trPr>
          <w:trHeight w:val="491"/>
        </w:trPr>
        <w:tc>
          <w:tcPr>
            <w:tcW w:w="5670" w:type="dxa"/>
          </w:tcPr>
          <w:p w:rsidR="000E5FB2" w:rsidRPr="008F1324" w:rsidRDefault="000E5FB2" w:rsidP="00935354">
            <w:pPr>
              <w:numPr>
                <w:ilvl w:val="0"/>
                <w:numId w:val="11"/>
              </w:numPr>
              <w:ind w:left="179" w:firstLine="0"/>
              <w:rPr>
                <w:rFonts w:eastAsia="Calibri"/>
                <w:sz w:val="24"/>
                <w:szCs w:val="24"/>
              </w:rPr>
            </w:pPr>
            <w:r w:rsidRPr="008F1324">
              <w:rPr>
                <w:rFonts w:eastAsia="Calibri"/>
                <w:sz w:val="24"/>
                <w:szCs w:val="24"/>
              </w:rPr>
              <w:t>Назовите три федеральных проекта, входящих в нацпроект «Культура»?</w:t>
            </w:r>
          </w:p>
        </w:tc>
        <w:tc>
          <w:tcPr>
            <w:tcW w:w="3828" w:type="dxa"/>
          </w:tcPr>
          <w:p w:rsidR="000E5FB2" w:rsidRPr="008F1324" w:rsidRDefault="000E5FB2" w:rsidP="00935354">
            <w:pPr>
              <w:numPr>
                <w:ilvl w:val="0"/>
                <w:numId w:val="10"/>
              </w:numPr>
              <w:tabs>
                <w:tab w:val="left" w:pos="463"/>
              </w:tabs>
              <w:ind w:left="38" w:firstLine="0"/>
              <w:rPr>
                <w:rFonts w:eastAsia="Calibri"/>
                <w:sz w:val="24"/>
                <w:szCs w:val="24"/>
              </w:rPr>
            </w:pPr>
            <w:r w:rsidRPr="008F1324">
              <w:rPr>
                <w:rFonts w:eastAsia="Calibri"/>
                <w:sz w:val="24"/>
                <w:szCs w:val="24"/>
              </w:rPr>
              <w:t>«Культурная среда», «Творческие люди» и «Цифровая культура».</w:t>
            </w:r>
          </w:p>
        </w:tc>
      </w:tr>
      <w:tr w:rsidR="000E5FB2" w:rsidRPr="008F1324" w:rsidTr="000B769B">
        <w:trPr>
          <w:trHeight w:val="491"/>
        </w:trPr>
        <w:tc>
          <w:tcPr>
            <w:tcW w:w="5670" w:type="dxa"/>
          </w:tcPr>
          <w:p w:rsidR="000E5FB2" w:rsidRPr="008F1324" w:rsidRDefault="000E5FB2" w:rsidP="00935354">
            <w:pPr>
              <w:numPr>
                <w:ilvl w:val="0"/>
                <w:numId w:val="11"/>
              </w:numPr>
              <w:ind w:left="179" w:firstLine="0"/>
              <w:rPr>
                <w:rFonts w:eastAsia="Calibri"/>
                <w:sz w:val="24"/>
                <w:szCs w:val="24"/>
              </w:rPr>
            </w:pPr>
            <w:r w:rsidRPr="008F1324">
              <w:rPr>
                <w:rFonts w:eastAsia="Calibri"/>
                <w:sz w:val="24"/>
                <w:szCs w:val="24"/>
              </w:rPr>
              <w:t>Назовите одну из главных целей развития культуры России на ближайшие годы?</w:t>
            </w:r>
          </w:p>
          <w:p w:rsidR="000E5FB2" w:rsidRPr="008F1324" w:rsidRDefault="000E5FB2" w:rsidP="00935354">
            <w:pPr>
              <w:pStyle w:val="a5"/>
              <w:ind w:left="179" w:firstLine="0"/>
            </w:pPr>
          </w:p>
        </w:tc>
        <w:tc>
          <w:tcPr>
            <w:tcW w:w="3828" w:type="dxa"/>
          </w:tcPr>
          <w:p w:rsidR="000E5FB2" w:rsidRPr="008F1324" w:rsidRDefault="000E5FB2" w:rsidP="00935354">
            <w:pPr>
              <w:numPr>
                <w:ilvl w:val="0"/>
                <w:numId w:val="10"/>
              </w:numPr>
              <w:tabs>
                <w:tab w:val="left" w:pos="463"/>
              </w:tabs>
              <w:ind w:left="38" w:firstLine="0"/>
              <w:rPr>
                <w:rFonts w:eastAsia="Calibri"/>
                <w:sz w:val="24"/>
                <w:szCs w:val="24"/>
              </w:rPr>
            </w:pPr>
            <w:r w:rsidRPr="008F1324">
              <w:rPr>
                <w:rFonts w:eastAsia="Calibri"/>
                <w:sz w:val="24"/>
                <w:szCs w:val="24"/>
              </w:rPr>
              <w:t>Формирование единого культурного пространства, создание условий для обеспечения доступа различных групп граждан к культурным благам и информационным ресурсам.</w:t>
            </w:r>
          </w:p>
          <w:p w:rsidR="000E5FB2" w:rsidRPr="008F1324" w:rsidRDefault="000E5FB2" w:rsidP="00935354">
            <w:pPr>
              <w:tabs>
                <w:tab w:val="left" w:pos="463"/>
              </w:tabs>
              <w:autoSpaceDE w:val="0"/>
              <w:autoSpaceDN w:val="0"/>
              <w:adjustRightInd w:val="0"/>
              <w:ind w:left="38"/>
              <w:jc w:val="center"/>
              <w:rPr>
                <w:rFonts w:eastAsia="Calibri"/>
                <w:b/>
                <w:kern w:val="2"/>
                <w:sz w:val="24"/>
                <w:szCs w:val="24"/>
              </w:rPr>
            </w:pPr>
          </w:p>
        </w:tc>
      </w:tr>
      <w:tr w:rsidR="000E5FB2" w:rsidRPr="008F1324" w:rsidTr="000B769B">
        <w:trPr>
          <w:trHeight w:val="491"/>
        </w:trPr>
        <w:tc>
          <w:tcPr>
            <w:tcW w:w="5670" w:type="dxa"/>
          </w:tcPr>
          <w:p w:rsidR="000E5FB2" w:rsidRPr="008F1324" w:rsidRDefault="000E5FB2" w:rsidP="00935354">
            <w:pPr>
              <w:numPr>
                <w:ilvl w:val="0"/>
                <w:numId w:val="11"/>
              </w:numPr>
              <w:ind w:left="179" w:firstLine="0"/>
              <w:rPr>
                <w:rFonts w:eastAsia="Calibri"/>
                <w:sz w:val="24"/>
                <w:szCs w:val="24"/>
              </w:rPr>
            </w:pPr>
            <w:r w:rsidRPr="008F1324">
              <w:rPr>
                <w:rFonts w:eastAsia="Calibri"/>
                <w:sz w:val="24"/>
                <w:szCs w:val="24"/>
              </w:rPr>
              <w:t>Развитие какого финансового механизма предусматривает современная культурная политика России?</w:t>
            </w:r>
          </w:p>
        </w:tc>
        <w:tc>
          <w:tcPr>
            <w:tcW w:w="3828" w:type="dxa"/>
          </w:tcPr>
          <w:p w:rsidR="000E5FB2" w:rsidRPr="008F1324" w:rsidRDefault="000E5FB2" w:rsidP="00935354">
            <w:pPr>
              <w:numPr>
                <w:ilvl w:val="0"/>
                <w:numId w:val="10"/>
              </w:numPr>
              <w:tabs>
                <w:tab w:val="left" w:pos="463"/>
              </w:tabs>
              <w:ind w:left="38" w:firstLine="0"/>
              <w:rPr>
                <w:rFonts w:eastAsia="Calibri"/>
                <w:sz w:val="24"/>
                <w:szCs w:val="24"/>
              </w:rPr>
            </w:pPr>
            <w:r w:rsidRPr="008F1324">
              <w:rPr>
                <w:rFonts w:eastAsia="Calibri"/>
                <w:sz w:val="24"/>
                <w:szCs w:val="24"/>
              </w:rPr>
              <w:t xml:space="preserve">Поддержка меценатства и благотворительности в сфере культуры.  </w:t>
            </w:r>
          </w:p>
          <w:p w:rsidR="000E5FB2" w:rsidRPr="008F1324" w:rsidRDefault="000E5FB2" w:rsidP="00935354">
            <w:pPr>
              <w:tabs>
                <w:tab w:val="left" w:pos="463"/>
              </w:tabs>
              <w:autoSpaceDE w:val="0"/>
              <w:autoSpaceDN w:val="0"/>
              <w:adjustRightInd w:val="0"/>
              <w:ind w:left="38"/>
              <w:jc w:val="center"/>
              <w:rPr>
                <w:rFonts w:eastAsia="Calibri"/>
                <w:b/>
                <w:kern w:val="2"/>
                <w:sz w:val="24"/>
                <w:szCs w:val="24"/>
              </w:rPr>
            </w:pPr>
          </w:p>
        </w:tc>
      </w:tr>
    </w:tbl>
    <w:p w:rsidR="007407C3" w:rsidRPr="008F1324" w:rsidRDefault="007407C3" w:rsidP="008F132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1D3C" w:rsidRPr="008F1324" w:rsidRDefault="004D1D3C" w:rsidP="008F1324">
      <w:pPr>
        <w:pStyle w:val="a5"/>
        <w:ind w:left="0" w:firstLine="709"/>
      </w:pPr>
      <w:r w:rsidRPr="008F1324">
        <w:rPr>
          <w:b/>
          <w:i/>
        </w:rPr>
        <w:t>Шкала оценивания</w:t>
      </w:r>
      <w:r w:rsidRPr="008F1324">
        <w:t>:</w:t>
      </w:r>
    </w:p>
    <w:p w:rsidR="004D1D3C" w:rsidRPr="008F1324" w:rsidRDefault="004D1D3C" w:rsidP="008F1324">
      <w:pPr>
        <w:pStyle w:val="a5"/>
        <w:numPr>
          <w:ilvl w:val="0"/>
          <w:numId w:val="7"/>
        </w:numPr>
      </w:pPr>
      <w:r w:rsidRPr="008F1324">
        <w:t>100-90% (20-18 правильных ответов) - 20-18 баллов, «отлично»;</w:t>
      </w:r>
    </w:p>
    <w:p w:rsidR="004D1D3C" w:rsidRPr="008F1324" w:rsidRDefault="004D1D3C" w:rsidP="008F1324">
      <w:pPr>
        <w:pStyle w:val="a5"/>
        <w:numPr>
          <w:ilvl w:val="0"/>
          <w:numId w:val="7"/>
        </w:numPr>
      </w:pPr>
      <w:r w:rsidRPr="008F1324">
        <w:t>89-75% (17-15 правильных ответов) - 17-15 баллов, «хорошо»;</w:t>
      </w:r>
    </w:p>
    <w:p w:rsidR="004D1D3C" w:rsidRPr="008F1324" w:rsidRDefault="004D1D3C" w:rsidP="008F1324">
      <w:pPr>
        <w:pStyle w:val="a5"/>
        <w:numPr>
          <w:ilvl w:val="0"/>
          <w:numId w:val="7"/>
        </w:numPr>
      </w:pPr>
      <w:r w:rsidRPr="008F1324">
        <w:t>74-60% (14-12 правильных ответов) - 14-12 баллов, «удовлетворительно»;</w:t>
      </w:r>
    </w:p>
    <w:p w:rsidR="004D1D3C" w:rsidRDefault="004D1D3C" w:rsidP="008F1324">
      <w:pPr>
        <w:pStyle w:val="a5"/>
        <w:numPr>
          <w:ilvl w:val="0"/>
          <w:numId w:val="7"/>
        </w:numPr>
      </w:pPr>
      <w:r w:rsidRPr="008F1324">
        <w:t>ниже 60% (11 и менее правильных ответов) - 11 и менее баллов, «неудовлетворительно».</w:t>
      </w:r>
    </w:p>
    <w:p w:rsidR="007D6989" w:rsidRPr="008F1324" w:rsidRDefault="007D6989" w:rsidP="007D6989">
      <w:pPr>
        <w:pStyle w:val="a5"/>
        <w:ind w:firstLine="0"/>
      </w:pPr>
    </w:p>
    <w:p w:rsidR="007D6989" w:rsidRPr="008F1324" w:rsidRDefault="007D6989" w:rsidP="007D698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5.2 К</w:t>
      </w:r>
      <w:r w:rsidRPr="007D69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ритерии оценки результатов обучения по дисциплине</w:t>
      </w:r>
    </w:p>
    <w:p w:rsidR="007407C3" w:rsidRPr="008F1324" w:rsidRDefault="007407C3" w:rsidP="008F1324">
      <w:pPr>
        <w:widowControl w:val="0"/>
        <w:tabs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1324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Знания, умения и навыки обучающихся при промежуточной аттестации в форме экзамена определяются оценками «отлично», «хорошо», «удовлетворительно», «неудовлетворительно».</w:t>
      </w:r>
    </w:p>
    <w:p w:rsidR="007407C3" w:rsidRPr="008F1324" w:rsidRDefault="007407C3" w:rsidP="008F1324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1324">
        <w:rPr>
          <w:rFonts w:ascii="Times New Roman" w:eastAsia="Calibri" w:hAnsi="Times New Roman" w:cs="Times New Roman"/>
          <w:sz w:val="24"/>
          <w:szCs w:val="24"/>
        </w:rPr>
        <w:t xml:space="preserve">«Отлично» выставляется, если обучающийся достиг продвинутого уровня формирования компетенций - обучающийся глубоко и прочно усвоил весь программный материал, исчерпывающе, последовательно, грамотно и логически стройно его излагает, не затрудняется с ответом при видоизменении вопроса; способен связать изученный материал с социокультурной практикой (конкретной ситуацией) и/или с будущей профессиональной деятельностью, использовать его для формулирования и аргументации собственной позиции; владеет основными понятиями, принципами и подходами к реализации государственной культурной политики РФ </w:t>
      </w:r>
    </w:p>
    <w:p w:rsidR="007407C3" w:rsidRPr="008F1324" w:rsidRDefault="007407C3" w:rsidP="008F1324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1324">
        <w:rPr>
          <w:rFonts w:ascii="Times New Roman" w:eastAsia="Calibri" w:hAnsi="Times New Roman" w:cs="Times New Roman"/>
          <w:sz w:val="24"/>
          <w:szCs w:val="24"/>
        </w:rPr>
        <w:t xml:space="preserve">«Хорошо» выставляется, если обучающийся достиг повышенного уровня формирования компетенций - обучающийся твердо знает программный материал, грамотно и по существу излагает его, не допускает существенных неточностей в ответе на вопрос, может правильно применять теоретические положения, демонстрирует умение связать </w:t>
      </w:r>
      <w:r w:rsidRPr="008F1324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изученный материал с социокультурной практикой; владеет основными понятиями и принципами реализации государственной культурной политики РФ. </w:t>
      </w:r>
    </w:p>
    <w:p w:rsidR="007407C3" w:rsidRPr="008F1324" w:rsidRDefault="007407C3" w:rsidP="008F1324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1324">
        <w:rPr>
          <w:rFonts w:ascii="Times New Roman" w:eastAsia="Calibri" w:hAnsi="Times New Roman" w:cs="Times New Roman"/>
          <w:sz w:val="24"/>
          <w:szCs w:val="24"/>
        </w:rPr>
        <w:t xml:space="preserve">«Удовлетворительно» выставляется, если обучающийся достиг порогового уровня формирования компетенций - обучающийся усвоил только основной материал, но не знает отдельных деталей, допускает неточности, недостаточно правильные формулировки, нарушает последовательность в изложении программного материала, слабо, недостаточно аргументированно может обосновать связь теории с практикой. </w:t>
      </w:r>
    </w:p>
    <w:p w:rsidR="007407C3" w:rsidRPr="008F1324" w:rsidRDefault="007407C3" w:rsidP="008F1324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1324">
        <w:rPr>
          <w:rFonts w:ascii="Times New Roman" w:eastAsia="Calibri" w:hAnsi="Times New Roman" w:cs="Times New Roman"/>
          <w:sz w:val="24"/>
          <w:szCs w:val="24"/>
        </w:rPr>
        <w:t xml:space="preserve">«Неудовлетворительно» соответствует нулевому уровню формирования компетенций - обучающийся не знает значительной части программного материала, допускает существенные ошибки, не умеет установить связь теории с практикой; не владеет основными понятиями государственной культурной политики РФ. </w:t>
      </w:r>
    </w:p>
    <w:p w:rsidR="007407C3" w:rsidRPr="008F1324" w:rsidRDefault="007407C3" w:rsidP="008F1324">
      <w:pPr>
        <w:spacing w:after="200" w:line="240" w:lineRule="auto"/>
        <w:rPr>
          <w:rFonts w:ascii="Helvetica" w:eastAsia="Calibri" w:hAnsi="Helvetica" w:cs="Helvetica"/>
          <w:color w:val="333333"/>
          <w:sz w:val="24"/>
          <w:szCs w:val="24"/>
          <w:shd w:val="clear" w:color="auto" w:fill="FFFFFF"/>
        </w:rPr>
      </w:pPr>
      <w:r w:rsidRPr="008F1324">
        <w:rPr>
          <w:rFonts w:ascii="Helvetica" w:eastAsia="Calibri" w:hAnsi="Helvetica" w:cs="Helvetica"/>
          <w:color w:val="333333"/>
          <w:sz w:val="24"/>
          <w:szCs w:val="24"/>
          <w:shd w:val="clear" w:color="auto" w:fill="FFFFFF"/>
        </w:rPr>
        <w:t> </w:t>
      </w:r>
    </w:p>
    <w:p w:rsidR="00D26415" w:rsidRPr="008F1324" w:rsidRDefault="00D26415" w:rsidP="008F1324">
      <w:pPr>
        <w:spacing w:line="240" w:lineRule="auto"/>
        <w:rPr>
          <w:sz w:val="24"/>
          <w:szCs w:val="24"/>
        </w:rPr>
      </w:pPr>
    </w:p>
    <w:sectPr w:rsidR="00D26415" w:rsidRPr="008F13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00A98"/>
    <w:multiLevelType w:val="hybridMultilevel"/>
    <w:tmpl w:val="7CF675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D9565F"/>
    <w:multiLevelType w:val="multilevel"/>
    <w:tmpl w:val="CC928DA4"/>
    <w:lvl w:ilvl="0">
      <w:start w:val="1"/>
      <w:numFmt w:val="decimal"/>
      <w:lvlText w:val="%1."/>
      <w:lvlJc w:val="left"/>
      <w:pPr>
        <w:ind w:left="1069" w:hanging="360"/>
      </w:pPr>
      <w:rPr>
        <w:b/>
        <w:bCs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b/>
        <w:bCs/>
      </w:rPr>
    </w:lvl>
    <w:lvl w:ilvl="2">
      <w:start w:val="1"/>
      <w:numFmt w:val="decimal"/>
      <w:isLgl/>
      <w:lvlText w:val="%1.%2.%3."/>
      <w:lvlJc w:val="left"/>
      <w:pPr>
        <w:ind w:left="2149" w:hanging="720"/>
      </w:pPr>
    </w:lvl>
    <w:lvl w:ilvl="3">
      <w:start w:val="1"/>
      <w:numFmt w:val="decimal"/>
      <w:isLgl/>
      <w:lvlText w:val="%1.%2.%3.%4."/>
      <w:lvlJc w:val="left"/>
      <w:pPr>
        <w:ind w:left="2869" w:hanging="1080"/>
      </w:pPr>
    </w:lvl>
    <w:lvl w:ilvl="4">
      <w:start w:val="1"/>
      <w:numFmt w:val="decimal"/>
      <w:isLgl/>
      <w:lvlText w:val="%1.%2.%3.%4.%5."/>
      <w:lvlJc w:val="left"/>
      <w:pPr>
        <w:ind w:left="3229" w:hanging="1080"/>
      </w:pPr>
    </w:lvl>
    <w:lvl w:ilvl="5">
      <w:start w:val="1"/>
      <w:numFmt w:val="decimal"/>
      <w:isLgl/>
      <w:lvlText w:val="%1.%2.%3.%4.%5.%6."/>
      <w:lvlJc w:val="left"/>
      <w:pPr>
        <w:ind w:left="3949" w:hanging="1440"/>
      </w:pPr>
    </w:lvl>
    <w:lvl w:ilvl="6">
      <w:start w:val="1"/>
      <w:numFmt w:val="decimal"/>
      <w:isLgl/>
      <w:lvlText w:val="%1.%2.%3.%4.%5.%6.%7."/>
      <w:lvlJc w:val="left"/>
      <w:pPr>
        <w:ind w:left="4669" w:hanging="1800"/>
      </w:p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</w:lvl>
  </w:abstractNum>
  <w:abstractNum w:abstractNumId="2" w15:restartNumberingAfterBreak="0">
    <w:nsid w:val="129219A3"/>
    <w:multiLevelType w:val="hybridMultilevel"/>
    <w:tmpl w:val="5DFE73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ED73442"/>
    <w:multiLevelType w:val="hybridMultilevel"/>
    <w:tmpl w:val="F4340A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3D027C"/>
    <w:multiLevelType w:val="multilevel"/>
    <w:tmpl w:val="14764C6E"/>
    <w:lvl w:ilvl="0">
      <w:start w:val="5"/>
      <w:numFmt w:val="decimal"/>
      <w:lvlText w:val="%1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"/>
      <w:lvlJc w:val="left"/>
      <w:pPr>
        <w:ind w:left="360" w:hanging="360"/>
      </w:pPr>
      <w:rPr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  <w:bCs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  <w:bCs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/>
        <w:bCs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/>
        <w:bCs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/>
        <w:bCs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/>
        <w:bCs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b/>
        <w:bCs/>
      </w:rPr>
    </w:lvl>
  </w:abstractNum>
  <w:abstractNum w:abstractNumId="5" w15:restartNumberingAfterBreak="0">
    <w:nsid w:val="3ED410FA"/>
    <w:multiLevelType w:val="hybridMultilevel"/>
    <w:tmpl w:val="007CCF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4326C20"/>
    <w:multiLevelType w:val="hybridMultilevel"/>
    <w:tmpl w:val="23668B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697478"/>
    <w:multiLevelType w:val="hybridMultilevel"/>
    <w:tmpl w:val="F57C53D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026C1F"/>
    <w:multiLevelType w:val="hybridMultilevel"/>
    <w:tmpl w:val="6E1E1100"/>
    <w:lvl w:ilvl="0" w:tplc="49AA786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3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41DE"/>
    <w:rsid w:val="000E5FB2"/>
    <w:rsid w:val="00222314"/>
    <w:rsid w:val="00293A07"/>
    <w:rsid w:val="003E3163"/>
    <w:rsid w:val="004D1D3C"/>
    <w:rsid w:val="004D3176"/>
    <w:rsid w:val="00603374"/>
    <w:rsid w:val="00652AEF"/>
    <w:rsid w:val="006704FC"/>
    <w:rsid w:val="007407C3"/>
    <w:rsid w:val="007D6989"/>
    <w:rsid w:val="00844324"/>
    <w:rsid w:val="00847036"/>
    <w:rsid w:val="008B04A4"/>
    <w:rsid w:val="008F1324"/>
    <w:rsid w:val="00935354"/>
    <w:rsid w:val="00981831"/>
    <w:rsid w:val="00CF0672"/>
    <w:rsid w:val="00D06604"/>
    <w:rsid w:val="00D26415"/>
    <w:rsid w:val="00D71E4A"/>
    <w:rsid w:val="00EC4784"/>
    <w:rsid w:val="00F34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21950"/>
  <w15:chartTrackingRefBased/>
  <w15:docId w15:val="{F49228E5-5677-48EC-926D-C429328EF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1E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06604"/>
    <w:pPr>
      <w:spacing w:after="120" w:line="276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Основной текст Знак"/>
    <w:basedOn w:val="a0"/>
    <w:link w:val="a3"/>
    <w:rsid w:val="00D06604"/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link w:val="a6"/>
    <w:uiPriority w:val="34"/>
    <w:qFormat/>
    <w:rsid w:val="000E5FB2"/>
    <w:pPr>
      <w:widowControl w:val="0"/>
      <w:spacing w:after="0" w:line="240" w:lineRule="auto"/>
      <w:ind w:left="720" w:firstLine="400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39"/>
    <w:rsid w:val="000E5FB2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Абзац списка Знак"/>
    <w:link w:val="a5"/>
    <w:uiPriority w:val="34"/>
    <w:locked/>
    <w:rsid w:val="000E5FB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_"/>
    <w:link w:val="1"/>
    <w:rsid w:val="00293A07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8"/>
    <w:rsid w:val="00293A07"/>
    <w:pPr>
      <w:widowControl w:val="0"/>
      <w:shd w:val="clear" w:color="auto" w:fill="FFFFFF"/>
      <w:spacing w:after="0" w:line="240" w:lineRule="auto"/>
      <w:ind w:firstLine="400"/>
    </w:pPr>
    <w:rPr>
      <w:rFonts w:ascii="Times New Roman" w:eastAsia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8%D1%81%D0%BA%D1%83%D1%81%D1%81%D1%82%D0%B2%D0%BE" TargetMode="External"/><Relationship Id="rId5" Type="http://schemas.openxmlformats.org/officeDocument/2006/relationships/hyperlink" Target="https://ru.wikipedia.org/wiki/%D0%9A%D1%83%D0%BB%D1%8C%D1%82%D1%83%D1%80%D0%B0_%D0%A0%D0%BE%D1%81%D1%81%D0%B8%D0%B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8</Pages>
  <Words>2494</Words>
  <Characters>14216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25</cp:revision>
  <dcterms:created xsi:type="dcterms:W3CDTF">2022-09-18T12:27:00Z</dcterms:created>
  <dcterms:modified xsi:type="dcterms:W3CDTF">2024-10-08T05:51:00Z</dcterms:modified>
</cp:coreProperties>
</file>